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F8" w:rsidRPr="00CE09FC" w:rsidRDefault="00CE09FC" w:rsidP="005D74E1">
      <w:pPr>
        <w:keepNext/>
        <w:spacing w:before="120" w:after="60" w:line="240" w:lineRule="auto"/>
        <w:outlineLvl w:val="0"/>
        <w:rPr>
          <w:rFonts w:asciiTheme="majorHAnsi" w:eastAsia="Times New Roman" w:hAnsiTheme="majorHAnsi" w:cstheme="majorHAnsi"/>
          <w:b/>
          <w:bCs/>
          <w:kern w:val="32"/>
          <w:sz w:val="20"/>
          <w:szCs w:val="20"/>
          <w:lang w:val="fr-CH" w:eastAsia="de-DE"/>
        </w:rPr>
      </w:pPr>
      <w:r>
        <w:rPr>
          <w:rFonts w:asciiTheme="majorHAnsi" w:eastAsia="Times New Roman" w:hAnsiTheme="majorHAnsi" w:cstheme="majorHAnsi"/>
          <w:b/>
          <w:bCs/>
          <w:kern w:val="32"/>
          <w:sz w:val="20"/>
          <w:szCs w:val="20"/>
          <w:lang w:val="fr-CH" w:eastAsia="de-DE"/>
        </w:rPr>
        <w:t>Liste des points « </w:t>
      </w:r>
      <w:r w:rsidRPr="00CE09FC">
        <w:rPr>
          <w:rFonts w:asciiTheme="majorHAnsi" w:eastAsia="Times New Roman" w:hAnsiTheme="majorHAnsi" w:cstheme="majorHAnsi"/>
          <w:b/>
          <w:bCs/>
          <w:kern w:val="32"/>
          <w:sz w:val="20"/>
          <w:szCs w:val="20"/>
          <w:lang w:val="fr-CH" w:eastAsia="de-DE"/>
        </w:rPr>
        <w:t>disponibilité</w:t>
      </w:r>
      <w:r>
        <w:rPr>
          <w:rFonts w:asciiTheme="majorHAnsi" w:eastAsia="Times New Roman" w:hAnsiTheme="majorHAnsi" w:cstheme="majorHAnsi"/>
          <w:b/>
          <w:bCs/>
          <w:kern w:val="32"/>
          <w:sz w:val="20"/>
          <w:szCs w:val="20"/>
          <w:lang w:val="fr-CH" w:eastAsia="de-DE"/>
        </w:rPr>
        <w:t> »</w:t>
      </w:r>
      <w:bookmarkStart w:id="0" w:name="_GoBack"/>
      <w:bookmarkEnd w:id="0"/>
      <w:r w:rsidR="00D311F8" w:rsidRPr="00CE09FC">
        <w:rPr>
          <w:rFonts w:asciiTheme="majorHAnsi" w:eastAsia="Times New Roman" w:hAnsiTheme="majorHAnsi" w:cstheme="majorHAnsi"/>
          <w:b/>
          <w:bCs/>
          <w:kern w:val="32"/>
          <w:sz w:val="20"/>
          <w:szCs w:val="20"/>
          <w:lang w:val="fr-CH" w:eastAsia="de-DE"/>
        </w:rPr>
        <w:t xml:space="preserve"> (</w:t>
      </w:r>
      <w:r w:rsidRPr="00CE09FC">
        <w:rPr>
          <w:rFonts w:asciiTheme="majorHAnsi" w:eastAsia="Times New Roman" w:hAnsiTheme="majorHAnsi" w:cstheme="majorHAnsi"/>
          <w:b/>
          <w:bCs/>
          <w:kern w:val="32"/>
          <w:sz w:val="20"/>
          <w:szCs w:val="20"/>
          <w:lang w:val="fr-CH" w:eastAsia="de-DE"/>
        </w:rPr>
        <w:t>comparaison d'une valeur de consigne et d'une valeur r</w:t>
      </w:r>
      <w:r w:rsidRPr="00CE09FC">
        <w:rPr>
          <w:rFonts w:asciiTheme="majorHAnsi" w:eastAsia="Times New Roman" w:hAnsiTheme="majorHAnsi" w:cstheme="majorHAnsi"/>
          <w:b/>
          <w:bCs/>
          <w:kern w:val="32"/>
          <w:sz w:val="20"/>
          <w:szCs w:val="20"/>
          <w:lang w:val="fr-CH" w:eastAsia="de-DE"/>
        </w:rPr>
        <w:t>é</w:t>
      </w:r>
      <w:r w:rsidRPr="00CE09FC">
        <w:rPr>
          <w:rFonts w:asciiTheme="majorHAnsi" w:eastAsia="Times New Roman" w:hAnsiTheme="majorHAnsi" w:cstheme="majorHAnsi"/>
          <w:b/>
          <w:bCs/>
          <w:kern w:val="32"/>
          <w:sz w:val="20"/>
          <w:szCs w:val="20"/>
          <w:lang w:val="fr-CH" w:eastAsia="de-DE"/>
        </w:rPr>
        <w:t>elle</w:t>
      </w:r>
      <w:r w:rsidR="00D311F8" w:rsidRPr="00CE09FC">
        <w:rPr>
          <w:rFonts w:asciiTheme="majorHAnsi" w:eastAsia="Times New Roman" w:hAnsiTheme="majorHAnsi" w:cstheme="majorHAnsi"/>
          <w:b/>
          <w:bCs/>
          <w:kern w:val="32"/>
          <w:sz w:val="20"/>
          <w:szCs w:val="20"/>
          <w:lang w:val="fr-CH" w:eastAsia="de-DE"/>
        </w:rPr>
        <w:t>)</w:t>
      </w:r>
    </w:p>
    <w:p w:rsidR="00D311F8" w:rsidRPr="00CE09FC" w:rsidRDefault="00CE09FC" w:rsidP="00D311F8">
      <w:pPr>
        <w:spacing w:after="60" w:line="24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Mesures de préparation à l’échelon c</w:t>
      </w:r>
      <w:r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o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mmunal, zones 1 et 2 CNM + CNG</w:t>
      </w:r>
    </w:p>
    <w:p w:rsidR="00D311F8" w:rsidRPr="00CE09FC" w:rsidRDefault="00CE09FC" w:rsidP="00D311F8">
      <w:pPr>
        <w:spacing w:before="120" w:after="60" w:line="240" w:lineRule="auto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Oui</w:t>
      </w:r>
      <w:r w:rsidR="00D311F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/N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on</w:t>
      </w:r>
    </w:p>
    <w:bookmarkStart w:id="1" w:name="Kontrollkästchen3"/>
    <w:p w:rsidR="00EC783B" w:rsidRPr="00CE09FC" w:rsidRDefault="00D311F8" w:rsidP="006D40B4">
      <w:pPr>
        <w:tabs>
          <w:tab w:val="left" w:pos="993"/>
        </w:tabs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bookmarkEnd w:id="1"/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EC783B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Dossier cadre zone 1 /2 pour la centrale nucléaire de Mühleberg disponible / adapté</w:t>
      </w:r>
    </w:p>
    <w:p w:rsidR="00EC783B" w:rsidRPr="00CE09FC" w:rsidRDefault="00D311F8" w:rsidP="00CE09FC">
      <w:pPr>
        <w:tabs>
          <w:tab w:val="left" w:pos="993"/>
        </w:tabs>
        <w:spacing w:before="120" w:after="0" w:line="240" w:lineRule="auto"/>
        <w:ind w:left="992" w:hanging="992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tab/>
      </w:r>
      <w:r w:rsidR="00EC783B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eastAsia="de-DE"/>
        </w:rPr>
        <w:tab/>
      </w:r>
      <w:r w:rsidR="00EC783B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Réaliser l’état de préparation à l’alarme par l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e</w:t>
      </w:r>
      <w:r w:rsidR="00EC783B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poste d’alerte de la commune (voir dossier SP)</w:t>
      </w:r>
    </w:p>
    <w:p w:rsidR="00EC783B" w:rsidRPr="00CE09FC" w:rsidRDefault="00D311F8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EC783B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Emplacement </w:t>
      </w:r>
      <w:proofErr w:type="spellStart"/>
      <w:r w:rsidR="00EC783B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O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CRég</w:t>
      </w:r>
      <w:r w:rsidR="00EC783B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RC</w:t>
      </w:r>
      <w:proofErr w:type="spellEnd"/>
      <w:r w:rsidR="00EC783B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/</w:t>
      </w:r>
      <w:proofErr w:type="spellStart"/>
      <w:r w:rsidR="002435A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OCC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ne</w:t>
      </w:r>
      <w:proofErr w:type="spellEnd"/>
      <w:r w:rsidR="002435A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et conseil communal en cas d’événement défini</w:t>
      </w:r>
    </w:p>
    <w:p w:rsidR="002435A8" w:rsidRPr="00CE09FC" w:rsidRDefault="00D311F8" w:rsidP="00D311F8">
      <w:pPr>
        <w:tabs>
          <w:tab w:val="left" w:pos="993"/>
        </w:tabs>
        <w:spacing w:before="60" w:after="0" w:line="240" w:lineRule="auto"/>
        <w:ind w:left="992" w:hanging="992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tab/>
      </w:r>
      <w:r w:rsidR="002435A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tab/>
      </w:r>
      <w:r w:rsidR="002435A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Distribution des 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tâ</w:t>
      </w:r>
      <w:r w:rsidR="0087337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ches</w:t>
      </w:r>
      <w:r w:rsidR="002435A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entre commune et organe de conduite réglé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e</w:t>
      </w:r>
      <w:r w:rsidR="002435A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, conventions de </w:t>
      </w:r>
      <w:r w:rsidR="0087337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prestation</w:t>
      </w:r>
      <w:r w:rsidR="002435A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</w:t>
      </w:r>
    </w:p>
    <w:p w:rsidR="0046024E" w:rsidRPr="00CE09FC" w:rsidRDefault="00D311F8" w:rsidP="00CE09FC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46024E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La réception radio est assurée, aussi en cas de black-out / panne d’énergie</w:t>
      </w:r>
    </w:p>
    <w:p w:rsidR="0046024E" w:rsidRPr="00CE09FC" w:rsidRDefault="00D311F8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46024E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Les réseaux de communication 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du</w:t>
      </w:r>
      <w:r w:rsidR="0046024E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poste de conduite sont disponibles (Internet, Mail, POL</w:t>
      </w:r>
      <w:r w:rsidR="0046024E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Y</w:t>
      </w:r>
      <w:r w:rsidR="0046024E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COM, </w:t>
      </w:r>
      <w:proofErr w:type="spellStart"/>
      <w:r w:rsidR="0046024E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Fixnet</w:t>
      </w:r>
      <w:proofErr w:type="spellEnd"/>
      <w:r w:rsidR="0046024E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, portable, etc.)</w:t>
      </w:r>
    </w:p>
    <w:p w:rsidR="005854ED" w:rsidRPr="00CE09FC" w:rsidRDefault="00D311F8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5854ED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L’</w:t>
      </w:r>
      <w:r w:rsidR="0087337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attribution</w:t>
      </w:r>
      <w:r w:rsidR="005854ED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des tâches aux divers services d’engagement est défini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e</w:t>
      </w:r>
      <w:r w:rsidR="005854ED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(profile de prest</w:t>
      </w:r>
      <w:r w:rsidR="005854ED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a</w:t>
      </w:r>
      <w:r w:rsidR="005854ED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tions), une décision réservée est pris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e</w:t>
      </w:r>
      <w:r w:rsidR="005854ED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et un répertoire des ressources est établi</w:t>
      </w:r>
    </w:p>
    <w:p w:rsidR="005854ED" w:rsidRPr="00CE09FC" w:rsidRDefault="007B22BC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5854ED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La réception du matériel personnel de protection ABC pour la zone 2 à l’O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SS</w:t>
      </w:r>
      <w:r w:rsidR="005854ED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M est </w:t>
      </w:r>
      <w:r w:rsidR="0087337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prévue</w:t>
      </w:r>
    </w:p>
    <w:p w:rsidR="00D311F8" w:rsidRPr="00CE09FC" w:rsidRDefault="00D311F8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87029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Il existe une liste de téléphone actuelle des plus grandes entreprises, des foyers, </w:t>
      </w:r>
      <w:r w:rsidR="008071D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hôpitaux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, écoles, entreprises de</w:t>
      </w:r>
      <w:r w:rsidR="0087029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transport publi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c</w:t>
      </w:r>
      <w:r w:rsidR="0087029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, agriculteurs, etc. pour transmettre l’alerte (</w:t>
      </w:r>
      <w:r w:rsidR="008071D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stockage r</w:t>
      </w:r>
      <w:r w:rsidR="008071D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e</w:t>
      </w:r>
      <w:r w:rsidR="008071D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gistre 1)</w:t>
      </w:r>
    </w:p>
    <w:p w:rsidR="008071D5" w:rsidRPr="00CE09FC" w:rsidRDefault="00D311F8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8071D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Les plus grandes entreprises, foyers, hôpitaux, écoles,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entreprises du transport public</w:t>
      </w:r>
      <w:r w:rsidR="008071D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, agricu</w:t>
      </w:r>
      <w:r w:rsidR="008071D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l</w:t>
      </w:r>
      <w:r w:rsidR="008071D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teurs, etc. sont informées et disposent du dossier 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de </w:t>
      </w:r>
      <w:r w:rsidR="008071D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documentation cadre (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à jour</w:t>
      </w:r>
      <w:r w:rsidR="008071D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le …..)</w:t>
      </w:r>
    </w:p>
    <w:p w:rsidR="008071D5" w:rsidRPr="00CE09FC" w:rsidRDefault="00D311F8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8071D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La distribution des </w:t>
      </w:r>
      <w:r w:rsidR="00907B01" w:rsidRPr="00CE09FC">
        <w:rPr>
          <w:rStyle w:val="shorttext"/>
          <w:rFonts w:cs="Arial"/>
          <w:color w:val="000000" w:themeColor="text1"/>
          <w:lang w:val="fr-FR"/>
        </w:rPr>
        <w:t xml:space="preserve">comprimés d'iode </w:t>
      </w:r>
      <w:r w:rsidR="008071D5" w:rsidRPr="00CE09FC">
        <w:rPr>
          <w:rStyle w:val="shorttext"/>
          <w:rFonts w:cs="Arial"/>
          <w:color w:val="000000" w:themeColor="text1"/>
          <w:lang w:val="fr-FR"/>
        </w:rPr>
        <w:t>est assurée (</w:t>
      </w:r>
      <w:r w:rsidR="00907B01" w:rsidRPr="00CE09FC">
        <w:rPr>
          <w:rStyle w:val="shorttext"/>
          <w:rFonts w:cs="Arial"/>
          <w:color w:val="000000" w:themeColor="text1"/>
          <w:lang w:val="fr-FR"/>
        </w:rPr>
        <w:t>d</w:t>
      </w:r>
      <w:r w:rsidR="008071D5" w:rsidRPr="00CE09FC">
        <w:rPr>
          <w:rStyle w:val="shorttext"/>
          <w:rFonts w:cs="Arial"/>
          <w:color w:val="000000" w:themeColor="text1"/>
          <w:lang w:val="fr-FR"/>
        </w:rPr>
        <w:t>istribution des coupons</w:t>
      </w:r>
      <w:r w:rsidR="006F3642" w:rsidRPr="00CE09FC">
        <w:rPr>
          <w:rStyle w:val="shorttext"/>
          <w:rFonts w:cs="Arial"/>
          <w:color w:val="000000" w:themeColor="text1"/>
          <w:lang w:val="fr-FR"/>
        </w:rPr>
        <w:t xml:space="preserve"> de r</w:t>
      </w:r>
      <w:r w:rsidR="006F3642" w:rsidRPr="00CE09FC">
        <w:rPr>
          <w:rStyle w:val="shorttext"/>
          <w:rFonts w:cs="Arial"/>
          <w:color w:val="000000" w:themeColor="text1"/>
          <w:lang w:val="fr-FR"/>
        </w:rPr>
        <w:t>é</w:t>
      </w:r>
      <w:r w:rsidR="006F3642" w:rsidRPr="00CE09FC">
        <w:rPr>
          <w:rStyle w:val="shorttext"/>
          <w:rFonts w:cs="Arial"/>
          <w:color w:val="000000" w:themeColor="text1"/>
          <w:lang w:val="fr-FR"/>
        </w:rPr>
        <w:t>ception</w:t>
      </w:r>
      <w:r w:rsidR="008071D5" w:rsidRPr="00CE09FC">
        <w:rPr>
          <w:rStyle w:val="shorttext"/>
          <w:rFonts w:cs="Arial"/>
          <w:color w:val="000000" w:themeColor="text1"/>
          <w:lang w:val="fr-FR"/>
        </w:rPr>
        <w:t xml:space="preserve"> par l’administration communale</w:t>
      </w:r>
      <w:r w:rsidR="006F3642" w:rsidRPr="00CE09FC">
        <w:rPr>
          <w:rStyle w:val="shorttext"/>
          <w:rFonts w:cs="Arial"/>
          <w:color w:val="000000" w:themeColor="text1"/>
          <w:lang w:val="fr-FR"/>
        </w:rPr>
        <w:t xml:space="preserve"> / réception à la pharmacie)</w:t>
      </w:r>
    </w:p>
    <w:p w:rsidR="006F3642" w:rsidRPr="00CE09FC" w:rsidRDefault="00D311F8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907B0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Les </w:t>
      </w:r>
      <w:r w:rsidR="00907B01" w:rsidRPr="00CE09FC">
        <w:rPr>
          <w:rStyle w:val="shorttext"/>
          <w:rFonts w:cs="Arial"/>
          <w:color w:val="000000" w:themeColor="text1"/>
          <w:lang w:val="fr-FR"/>
        </w:rPr>
        <w:t xml:space="preserve">comprimés d'iode pour les employés </w:t>
      </w:r>
      <w:r w:rsidR="00873376" w:rsidRPr="00CE09FC">
        <w:rPr>
          <w:rStyle w:val="shorttext"/>
          <w:rFonts w:cs="Arial"/>
          <w:color w:val="000000" w:themeColor="text1"/>
          <w:lang w:val="fr-FR"/>
        </w:rPr>
        <w:t>communales</w:t>
      </w:r>
      <w:r w:rsidR="00907B01" w:rsidRPr="00CE09FC">
        <w:rPr>
          <w:rStyle w:val="shorttext"/>
          <w:rFonts w:cs="Arial"/>
          <w:color w:val="000000" w:themeColor="text1"/>
          <w:lang w:val="fr-FR"/>
        </w:rPr>
        <w:t xml:space="preserve"> / les personnes </w:t>
      </w:r>
      <w:r w:rsidR="00510416" w:rsidRPr="00CE09FC">
        <w:rPr>
          <w:rStyle w:val="shorttext"/>
          <w:rFonts w:cs="Arial"/>
          <w:color w:val="000000" w:themeColor="text1"/>
          <w:lang w:val="fr-FR"/>
        </w:rPr>
        <w:t>engagées</w:t>
      </w:r>
      <w:r w:rsidR="00907B01" w:rsidRPr="00CE09FC">
        <w:rPr>
          <w:rStyle w:val="shorttext"/>
          <w:rFonts w:cs="Arial"/>
          <w:color w:val="000000" w:themeColor="text1"/>
          <w:lang w:val="fr-FR"/>
        </w:rPr>
        <w:t xml:space="preserve"> (</w:t>
      </w:r>
      <w:r w:rsidR="00873376" w:rsidRPr="00CE09FC">
        <w:rPr>
          <w:rStyle w:val="shorttext"/>
          <w:rFonts w:cs="Arial"/>
          <w:color w:val="000000" w:themeColor="text1"/>
          <w:lang w:val="fr-FR"/>
        </w:rPr>
        <w:t>dot</w:t>
      </w:r>
      <w:r w:rsidR="00873376" w:rsidRPr="00CE09FC">
        <w:rPr>
          <w:rStyle w:val="shorttext"/>
          <w:rFonts w:cs="Arial"/>
          <w:color w:val="000000" w:themeColor="text1"/>
          <w:lang w:val="fr-FR"/>
        </w:rPr>
        <w:t>a</w:t>
      </w:r>
      <w:r w:rsidR="00873376" w:rsidRPr="00CE09FC">
        <w:rPr>
          <w:rStyle w:val="shorttext"/>
          <w:rFonts w:cs="Arial"/>
          <w:color w:val="000000" w:themeColor="text1"/>
          <w:lang w:val="fr-FR"/>
        </w:rPr>
        <w:t>tion</w:t>
      </w:r>
      <w:r w:rsidR="00040E43" w:rsidRPr="00CE09FC">
        <w:rPr>
          <w:rStyle w:val="shorttext"/>
          <w:rFonts w:cs="Arial"/>
          <w:color w:val="000000" w:themeColor="text1"/>
          <w:lang w:val="fr-FR"/>
        </w:rPr>
        <w:t xml:space="preserve"> des </w:t>
      </w:r>
      <w:r w:rsidR="00907B01" w:rsidRPr="00CE09FC">
        <w:rPr>
          <w:rStyle w:val="shorttext"/>
          <w:rFonts w:cs="Arial"/>
          <w:color w:val="000000" w:themeColor="text1"/>
          <w:lang w:val="fr-FR"/>
        </w:rPr>
        <w:t xml:space="preserve">entreprises) </w:t>
      </w:r>
      <w:r w:rsidR="00040E43" w:rsidRPr="00CE09FC">
        <w:rPr>
          <w:rStyle w:val="shorttext"/>
          <w:rFonts w:cs="Arial"/>
          <w:color w:val="000000" w:themeColor="text1"/>
          <w:lang w:val="fr-FR"/>
        </w:rPr>
        <w:t>sont disponibles et prêt</w:t>
      </w:r>
      <w:r w:rsidR="00510416" w:rsidRPr="00CE09FC">
        <w:rPr>
          <w:rStyle w:val="shorttext"/>
          <w:rFonts w:cs="Arial"/>
          <w:color w:val="000000" w:themeColor="text1"/>
          <w:lang w:val="fr-FR"/>
        </w:rPr>
        <w:t>s</w:t>
      </w:r>
      <w:r w:rsidR="00040E43" w:rsidRPr="00CE09FC">
        <w:rPr>
          <w:rStyle w:val="shorttext"/>
          <w:rFonts w:cs="Arial"/>
          <w:color w:val="000000" w:themeColor="text1"/>
          <w:lang w:val="fr-FR"/>
        </w:rPr>
        <w:t xml:space="preserve"> pour la distribution au personnel, un responsable est en charge.</w:t>
      </w:r>
    </w:p>
    <w:p w:rsidR="009350FB" w:rsidRPr="00CE09FC" w:rsidRDefault="004D583A" w:rsidP="009350FB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9350FB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La distribution des enveloppes avec les pochettes </w:t>
      </w:r>
      <w:r w:rsidR="00175A40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plastique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s</w:t>
      </w:r>
      <w:r w:rsidR="00175A40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pour les </w:t>
      </w:r>
      <w:r w:rsidR="00175A40" w:rsidRPr="00CE09FC">
        <w:rPr>
          <w:rStyle w:val="shorttext"/>
          <w:rFonts w:cs="Arial"/>
          <w:color w:val="000000" w:themeColor="text1"/>
          <w:lang w:val="fr-FR"/>
        </w:rPr>
        <w:t>comprimés d'iode, i</w:t>
      </w:r>
      <w:r w:rsidR="00175A40" w:rsidRPr="00CE09FC">
        <w:rPr>
          <w:rStyle w:val="shorttext"/>
          <w:rFonts w:cs="Arial"/>
          <w:color w:val="000000" w:themeColor="text1"/>
          <w:lang w:val="fr-FR"/>
        </w:rPr>
        <w:t>n</w:t>
      </w:r>
      <w:r w:rsidR="00175A40" w:rsidRPr="00CE09FC">
        <w:rPr>
          <w:rStyle w:val="shorttext"/>
          <w:rFonts w:cs="Arial"/>
          <w:color w:val="000000" w:themeColor="text1"/>
          <w:lang w:val="fr-FR"/>
        </w:rPr>
        <w:t xml:space="preserve">clus le plan des zones et les brochures d’information </w:t>
      </w:r>
      <w:r w:rsidR="009350FB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est garanti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e</w:t>
      </w:r>
      <w:r w:rsidR="009350FB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en </w:t>
      </w:r>
      <w:r w:rsidR="0087337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permanence</w:t>
      </w:r>
      <w:r w:rsidR="00175A40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(</w:t>
      </w:r>
      <w:r w:rsidR="009350FB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inclus </w:t>
      </w:r>
      <w:r w:rsidR="00175A40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le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s bons</w:t>
      </w:r>
      <w:r w:rsidR="009350FB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leur permettant de se procurer gratuitement des comprimés d’iode)</w:t>
      </w:r>
    </w:p>
    <w:p w:rsidR="00175A40" w:rsidRPr="00CE09FC" w:rsidRDefault="00D311F8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Appui</w:t>
      </w:r>
      <w:r w:rsidR="00175A40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des entreprises agricoles pour établir des mesures préventives de protection avant la phase initiale de libération de radioactivité, selon bulletin pour les propriétaires du bétail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est </w:t>
      </w:r>
      <w:proofErr w:type="gramStart"/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établi</w:t>
      </w:r>
      <w:proofErr w:type="gramEnd"/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. </w:t>
      </w:r>
    </w:p>
    <w:p w:rsidR="00661C32" w:rsidRPr="00CE09FC" w:rsidRDefault="00D311F8" w:rsidP="00661C32">
      <w:pPr>
        <w:tabs>
          <w:tab w:val="left" w:pos="993"/>
        </w:tabs>
        <w:spacing w:before="60" w:after="0" w:line="240" w:lineRule="auto"/>
        <w:ind w:left="993" w:hanging="993"/>
        <w:jc w:val="both"/>
        <w:rPr>
          <w:color w:val="000000" w:themeColor="text1"/>
          <w:lang w:val="fr-CH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175A40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Appui des écoles, des jardins d’enfants, </w:t>
      </w:r>
      <w:r w:rsidR="00661C32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des </w:t>
      </w:r>
      <w:r w:rsidR="00661C32" w:rsidRPr="00CE09FC">
        <w:rPr>
          <w:color w:val="000000" w:themeColor="text1"/>
          <w:lang w:val="fr-CH"/>
        </w:rPr>
        <w:t>crèches lors de l’établissement des m</w:t>
      </w:r>
      <w:r w:rsidR="00661C32" w:rsidRPr="00CE09FC">
        <w:rPr>
          <w:color w:val="000000" w:themeColor="text1"/>
          <w:lang w:val="fr-CH"/>
        </w:rPr>
        <w:t>e</w:t>
      </w:r>
      <w:r w:rsidR="00661C32" w:rsidRPr="00CE09FC">
        <w:rPr>
          <w:color w:val="000000" w:themeColor="text1"/>
          <w:lang w:val="fr-CH"/>
        </w:rPr>
        <w:t>sures de protection préventives</w:t>
      </w:r>
      <w:r w:rsidR="00510416" w:rsidRPr="00CE09FC">
        <w:rPr>
          <w:color w:val="000000" w:themeColor="text1"/>
          <w:lang w:val="fr-CH"/>
        </w:rPr>
        <w:t xml:space="preserve"> est établi.</w:t>
      </w:r>
    </w:p>
    <w:p w:rsidR="00661C32" w:rsidRPr="00CE09FC" w:rsidRDefault="00D311F8" w:rsidP="00661C32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661C32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Les responsables de dosimétrie des sapeurs-pompiers et des organisations de protection civile sont </w:t>
      </w:r>
      <w:r w:rsidR="00661C32" w:rsidRPr="00CE09FC">
        <w:rPr>
          <w:color w:val="000000" w:themeColor="text1"/>
          <w:lang w:val="fr-FR"/>
        </w:rPr>
        <w:t>désignés, formés et disposent du concept cantonal de dosimétrie inclus le form</w:t>
      </w:r>
      <w:r w:rsidR="00661C32" w:rsidRPr="00CE09FC">
        <w:rPr>
          <w:color w:val="000000" w:themeColor="text1"/>
          <w:lang w:val="fr-FR"/>
        </w:rPr>
        <w:t>u</w:t>
      </w:r>
      <w:r w:rsidR="00661C32" w:rsidRPr="00CE09FC">
        <w:rPr>
          <w:color w:val="000000" w:themeColor="text1"/>
          <w:lang w:val="fr-FR"/>
        </w:rPr>
        <w:t xml:space="preserve">laire </w:t>
      </w:r>
      <w:r w:rsidR="00510416" w:rsidRPr="00CE09FC">
        <w:rPr>
          <w:color w:val="000000" w:themeColor="text1"/>
          <w:lang w:val="fr-FR"/>
        </w:rPr>
        <w:t xml:space="preserve">de </w:t>
      </w:r>
      <w:r w:rsidR="00661C32" w:rsidRPr="00CE09FC">
        <w:rPr>
          <w:color w:val="000000" w:themeColor="text1"/>
          <w:lang w:val="fr-FR"/>
        </w:rPr>
        <w:t>contrôle des doses.</w:t>
      </w:r>
    </w:p>
    <w:p w:rsidR="00661C32" w:rsidRPr="00CE09FC" w:rsidRDefault="000D769D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661C32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En cas de sinistre: 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se p</w:t>
      </w:r>
      <w:r w:rsidR="00661C32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rocurer les dosimètres pour la zone 2 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auprès de</w:t>
      </w:r>
      <w:r w:rsidR="00661C32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l’OSSM</w:t>
      </w:r>
    </w:p>
    <w:p w:rsidR="00661C32" w:rsidRPr="00CE09FC" w:rsidRDefault="00D311F8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77530F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Les </w:t>
      </w:r>
      <w:r w:rsidR="0077530F" w:rsidRPr="00CE09FC">
        <w:rPr>
          <w:color w:val="000000" w:themeColor="text1"/>
          <w:lang w:val="fr-FR"/>
        </w:rPr>
        <w:t>endroit</w:t>
      </w:r>
      <w:r w:rsidR="00873376" w:rsidRPr="00CE09FC">
        <w:rPr>
          <w:color w:val="000000" w:themeColor="text1"/>
          <w:lang w:val="fr-FR"/>
        </w:rPr>
        <w:t>s</w:t>
      </w:r>
      <w:r w:rsidR="0077530F" w:rsidRPr="00CE09FC">
        <w:rPr>
          <w:color w:val="000000" w:themeColor="text1"/>
          <w:lang w:val="fr-FR"/>
        </w:rPr>
        <w:t xml:space="preserve"> abrité</w:t>
      </w:r>
      <w:r w:rsidR="00873376" w:rsidRPr="00CE09FC">
        <w:rPr>
          <w:color w:val="000000" w:themeColor="text1"/>
          <w:lang w:val="fr-FR"/>
        </w:rPr>
        <w:t>s</w:t>
      </w:r>
      <w:r w:rsidR="0077530F" w:rsidRPr="00CE09FC">
        <w:rPr>
          <w:color w:val="000000" w:themeColor="text1"/>
          <w:lang w:val="fr-FR"/>
        </w:rPr>
        <w:t xml:space="preserve"> / l</w:t>
      </w:r>
      <w:r w:rsidR="00661C32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es abris </w:t>
      </w:r>
      <w:r w:rsidR="0077530F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publiques pour l’hébergement des personnes à la r</w:t>
      </w:r>
      <w:r w:rsidR="0077530F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e</w:t>
      </w:r>
      <w:r w:rsidR="0077530F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cherche de protection sans propres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moyens </w:t>
      </w:r>
      <w:r w:rsidR="0077530F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(touristes, </w:t>
      </w:r>
      <w:r w:rsidR="0077530F" w:rsidRPr="00CE09FC">
        <w:rPr>
          <w:color w:val="000000" w:themeColor="text1"/>
          <w:lang w:val="fr-FR"/>
        </w:rPr>
        <w:t>usagers de la route, passants, etc.) sont dés</w:t>
      </w:r>
      <w:r w:rsidR="0077530F" w:rsidRPr="00CE09FC">
        <w:rPr>
          <w:color w:val="000000" w:themeColor="text1"/>
          <w:lang w:val="fr-FR"/>
        </w:rPr>
        <w:t>i</w:t>
      </w:r>
      <w:r w:rsidR="0077530F" w:rsidRPr="00CE09FC">
        <w:rPr>
          <w:color w:val="000000" w:themeColor="text1"/>
          <w:lang w:val="fr-FR"/>
        </w:rPr>
        <w:t>gnés, les capacités nécessaires sont définies.</w:t>
      </w:r>
    </w:p>
    <w:p w:rsidR="0077530F" w:rsidRPr="00CE09FC" w:rsidRDefault="00D311F8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77530F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Les point</w:t>
      </w:r>
      <w:r w:rsidR="0087337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s</w:t>
      </w:r>
      <w:r w:rsidR="0077530F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critiques pour la surveillance du </w:t>
      </w:r>
      <w:r w:rsidR="00D170BF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trafic</w:t>
      </w:r>
      <w:r w:rsidR="0077530F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routi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er</w:t>
      </w:r>
      <w:r w:rsidR="0077530F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sont d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éfini</w:t>
      </w:r>
      <w:r w:rsidR="0077530F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s</w:t>
      </w:r>
    </w:p>
    <w:p w:rsidR="00D170BF" w:rsidRPr="00CE09FC" w:rsidRDefault="00D311F8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D170BF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Le fonctionnement des entreprises communales est assuré, </w:t>
      </w:r>
      <w:r w:rsidR="00D170BF" w:rsidRPr="00CE09FC">
        <w:rPr>
          <w:color w:val="000000" w:themeColor="text1"/>
          <w:lang w:val="fr-FR"/>
        </w:rPr>
        <w:t>même dans des conditions di</w:t>
      </w:r>
      <w:r w:rsidR="00D170BF" w:rsidRPr="00CE09FC">
        <w:rPr>
          <w:color w:val="000000" w:themeColor="text1"/>
          <w:lang w:val="fr-FR"/>
        </w:rPr>
        <w:t>f</w:t>
      </w:r>
      <w:r w:rsidR="00D170BF" w:rsidRPr="00CE09FC">
        <w:rPr>
          <w:color w:val="000000" w:themeColor="text1"/>
          <w:lang w:val="fr-FR"/>
        </w:rPr>
        <w:t>ficiles</w:t>
      </w:r>
      <w:r w:rsidR="00D170BF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(</w:t>
      </w:r>
      <w:r w:rsidR="0087337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électricité</w:t>
      </w:r>
      <w:r w:rsidR="008208B7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, eau potable, </w:t>
      </w:r>
      <w:r w:rsidR="00D170BF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égouts</w:t>
      </w:r>
      <w:r w:rsidR="000E46E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, </w:t>
      </w:r>
      <w:proofErr w:type="spellStart"/>
      <w:r w:rsidR="000E46E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spitex</w:t>
      </w:r>
      <w:proofErr w:type="spellEnd"/>
      <w:r w:rsidR="0078310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, administration, trafic, etc.)</w:t>
      </w:r>
      <w:r w:rsidR="00D170BF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</w:t>
      </w:r>
    </w:p>
    <w:p w:rsidR="00783108" w:rsidRPr="00CE09FC" w:rsidRDefault="00D311F8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78310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La distribution des informations communales ou régionales est préparé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e</w:t>
      </w:r>
      <w:r w:rsidR="0078310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, 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en priorité</w:t>
      </w:r>
      <w:r w:rsidR="0078310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via site internet communale, si disponible aussi médias sociaux et en deuxième ligne via véhicule haut-parleur, mégaphone, distribution de tracts.</w:t>
      </w:r>
    </w:p>
    <w:p w:rsidR="00783108" w:rsidRPr="00CE09FC" w:rsidRDefault="00593E8C" w:rsidP="00CE09FC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78310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L’administration communale a </w:t>
      </w:r>
      <w:r w:rsidR="00764DA2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établi</w:t>
      </w:r>
      <w:r w:rsidR="0078310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des préparatifs pour l'exploitation d’un service d'assistance téléphonique en faveur </w:t>
      </w:r>
      <w:r w:rsidR="00764DA2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de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la population de s</w:t>
      </w:r>
      <w:r w:rsidR="0078310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a commune </w:t>
      </w:r>
      <w:r w:rsidR="00764DA2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(poste d’accueil pour des personnes qui demande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nt</w:t>
      </w:r>
      <w:r w:rsidR="00764DA2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de l'assistance)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avec un nombre adéquat</w:t>
      </w:r>
      <w:r w:rsidR="00764DA2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d’appareil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s</w:t>
      </w:r>
      <w:r w:rsidR="00764DA2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téléphoniques. </w:t>
      </w:r>
    </w:p>
    <w:p w:rsidR="00764DA2" w:rsidRPr="00CE09FC" w:rsidRDefault="00D311F8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lastRenderedPageBreak/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764DA2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Le lien </w:t>
      </w:r>
      <w:r w:rsidR="00730D0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au centre communal ou régional d</w:t>
      </w:r>
      <w:r w:rsidR="0051041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u </w:t>
      </w:r>
      <w:r w:rsidR="00730D0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suivi de la situation est défini. (</w:t>
      </w:r>
      <w:r w:rsidR="0087337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Renseign</w:t>
      </w:r>
      <w:r w:rsidR="0087337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e</w:t>
      </w:r>
      <w:r w:rsidR="0087337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ments</w:t>
      </w:r>
      <w:r w:rsidR="00730D0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, évolution de la situation. </w:t>
      </w:r>
      <w:r w:rsidR="00873376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météo</w:t>
      </w:r>
      <w:r w:rsidR="00730D0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, accès au share-point de la police cantonale, flux d'inform</w:t>
      </w:r>
      <w:r w:rsidR="00730D0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a</w:t>
      </w:r>
      <w:r w:rsidR="00730D0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tions, etc.)</w:t>
      </w:r>
    </w:p>
    <w:p w:rsidR="00730D01" w:rsidRPr="00CE09FC" w:rsidRDefault="00D311F8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730D0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En cas d’</w:t>
      </w:r>
      <w:r w:rsidR="00B6769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engagement</w:t>
      </w:r>
      <w:r w:rsidR="00730D0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: mesures pour l’</w:t>
      </w:r>
      <w:r w:rsidR="00B6769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approvisionnement</w:t>
      </w:r>
      <w:r w:rsidR="00730D0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de la population dans les pr</w:t>
      </w:r>
      <w:r w:rsidR="00730D0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e</w:t>
      </w:r>
      <w:r w:rsidR="00730D0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miers jou</w:t>
      </w:r>
      <w:r w:rsidR="00B6769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r</w:t>
      </w:r>
      <w:r w:rsidR="00730D0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s (ration</w:t>
      </w:r>
      <w:r w:rsidR="009B7E37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s</w:t>
      </w:r>
      <w:r w:rsidR="00730D0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d’urgence, aliment</w:t>
      </w:r>
      <w:r w:rsidR="00B6769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s, eau potable)</w:t>
      </w:r>
    </w:p>
    <w:p w:rsidR="00B67695" w:rsidRPr="00CE09FC" w:rsidRDefault="00D311F8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B6769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Les possibilités pour l’appui de la décontamination des personnes </w:t>
      </w:r>
      <w:r w:rsidR="009B7E37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dans sa </w:t>
      </w:r>
      <w:r w:rsidR="00B6769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zone de comp</w:t>
      </w:r>
      <w:r w:rsidR="00B6769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é</w:t>
      </w:r>
      <w:r w:rsidR="00B6769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tence sont définies (douches / distribution de nouveaux vêtements)</w:t>
      </w:r>
    </w:p>
    <w:p w:rsidR="00B67695" w:rsidRPr="00CE09FC" w:rsidRDefault="00D311F8" w:rsidP="00D311F8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proofErr w:type="gramStart"/>
      <w:r w:rsidR="00B6769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un</w:t>
      </w:r>
      <w:proofErr w:type="gramEnd"/>
      <w:r w:rsidR="00B67695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centre de transport communale du régionale aux besoins propres est opérationnel</w:t>
      </w:r>
    </w:p>
    <w:p w:rsidR="00D265E1" w:rsidRPr="00CE09FC" w:rsidRDefault="00D311F8" w:rsidP="0055499D">
      <w:pPr>
        <w:tabs>
          <w:tab w:val="left" w:pos="993"/>
        </w:tabs>
        <w:spacing w:before="60" w:after="0" w:line="240" w:lineRule="auto"/>
        <w:ind w:left="993" w:hanging="993"/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</w:pP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 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instrText xml:space="preserve"> FORMCHECKBOX </w:instrTex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separate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de-DE" w:eastAsia="de-DE"/>
        </w:rPr>
        <w:fldChar w:fldCharType="end"/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ab/>
      </w:r>
      <w:r w:rsidR="00D6127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L</w:t>
      </w:r>
      <w:r w:rsidR="009B7E37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a disponibilité </w:t>
      </w:r>
      <w:r w:rsidR="00D265E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de</w:t>
      </w:r>
      <w:r w:rsidR="003155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</w:t>
      </w:r>
      <w:r w:rsidR="00D265E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l‘OC</w:t>
      </w:r>
      <w:r w:rsidR="003155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AA est </w:t>
      </w:r>
      <w:r w:rsidR="009B7E37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réglée</w:t>
      </w:r>
      <w:r w:rsidR="003155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/ documenté</w:t>
      </w:r>
      <w:r w:rsidR="009B7E37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e</w:t>
      </w:r>
      <w:r w:rsidR="003155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, </w:t>
      </w:r>
      <w:r w:rsidR="00D6127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en vue d’un accident majeur, </w:t>
      </w:r>
      <w:r w:rsidR="003155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les listes</w:t>
      </w:r>
      <w:r w:rsidR="00D61271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d’adresses sont complétées (voir registre 1)</w:t>
      </w:r>
    </w:p>
    <w:p w:rsidR="004B79C4" w:rsidRPr="00CE09FC" w:rsidRDefault="008E03D7" w:rsidP="00CE09FC">
      <w:pPr>
        <w:tabs>
          <w:tab w:val="left" w:pos="993"/>
        </w:tabs>
        <w:spacing w:before="240" w:after="0" w:line="240" w:lineRule="auto"/>
        <w:ind w:left="992" w:hanging="992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fr-CH"/>
        </w:rPr>
      </w:pPr>
      <w:proofErr w:type="gramStart"/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état</w:t>
      </w:r>
      <w:proofErr w:type="gramEnd"/>
      <w:r w:rsidR="0026381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 xml:space="preserve"> </w:t>
      </w:r>
      <w:r w:rsidR="00CE09FC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30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.</w:t>
      </w:r>
      <w:r w:rsidR="00263818"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01.201</w:t>
      </w:r>
      <w:r w:rsidRPr="00CE09FC">
        <w:rPr>
          <w:rFonts w:asciiTheme="majorHAnsi" w:eastAsia="Times New Roman" w:hAnsiTheme="majorHAnsi" w:cstheme="majorHAnsi"/>
          <w:color w:val="000000" w:themeColor="text1"/>
          <w:sz w:val="20"/>
          <w:szCs w:val="20"/>
          <w:lang w:val="fr-CH" w:eastAsia="de-DE"/>
        </w:rPr>
        <w:t>8</w:t>
      </w:r>
    </w:p>
    <w:sectPr w:rsidR="004B79C4" w:rsidRPr="00CE09FC" w:rsidSect="00ED2DA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851" w:left="158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57" w:rsidRDefault="00546F57" w:rsidP="00E61129">
      <w:pPr>
        <w:spacing w:after="0"/>
      </w:pPr>
      <w:r>
        <w:separator/>
      </w:r>
    </w:p>
  </w:endnote>
  <w:endnote w:type="continuationSeparator" w:id="0">
    <w:p w:rsidR="00546F57" w:rsidRDefault="00546F57" w:rsidP="00E61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01" w:rsidRDefault="00907B01" w:rsidP="00C36A67">
    <w:pPr>
      <w:pStyle w:val="Fuzeile"/>
      <w:tabs>
        <w:tab w:val="clear" w:pos="4536"/>
        <w:tab w:val="clear" w:pos="9072"/>
      </w:tabs>
    </w:pP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CE09FC" w:rsidRPr="00CE09FC">
      <w:rPr>
        <w:noProof/>
        <w:lang w:val="de-DE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01" w:rsidRPr="00F4191D" w:rsidRDefault="00546F57" w:rsidP="004B79C4">
    <w:pPr>
      <w:pStyle w:val="Dateiname"/>
    </w:pPr>
    <w:fldSimple w:instr=" FILENAME ">
      <w:r w:rsidR="00907B01">
        <w:rPr>
          <w:noProof/>
        </w:rPr>
        <w:t>2017_01_24_CL_Einsatzbereitschaft_Soll_Ist.docx</w:t>
      </w:r>
    </w:fldSimple>
  </w:p>
  <w:p w:rsidR="00907B01" w:rsidRDefault="00907B01" w:rsidP="004B79C4">
    <w:pPr>
      <w:pStyle w:val="Version"/>
    </w:pPr>
    <w:r w:rsidRPr="00F4191D">
      <w:t xml:space="preserve">DOTX </w:t>
    </w:r>
    <w:r>
      <w:t>10</w:t>
    </w:r>
    <w:r w:rsidRPr="00F4191D">
      <w:t>/1</w:t>
    </w: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57" w:rsidRDefault="00546F57" w:rsidP="00E61129">
      <w:pPr>
        <w:spacing w:after="0"/>
      </w:pPr>
      <w:r>
        <w:separator/>
      </w:r>
    </w:p>
  </w:footnote>
  <w:footnote w:type="continuationSeparator" w:id="0">
    <w:p w:rsidR="00546F57" w:rsidRDefault="00546F57" w:rsidP="00E611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B01" w:rsidRPr="000714E9" w:rsidRDefault="00907B01" w:rsidP="000714E9">
    <w:pPr>
      <w:pStyle w:val="dir1"/>
      <w:spacing w:line="240" w:lineRule="atLeast"/>
      <w:rPr>
        <w:b w:val="0"/>
      </w:rPr>
    </w:pPr>
    <w:r>
      <w:rPr>
        <w:b w:val="0"/>
      </w:rPr>
      <w:t>Amt für Bevölkerungsschutz, Sport und Militär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antonTab2"/>
      <w:tblW w:w="0" w:type="auto"/>
      <w:tblLook w:val="04A0" w:firstRow="1" w:lastRow="0" w:firstColumn="1" w:lastColumn="0" w:noHBand="0" w:noVBand="1"/>
      <w:tblCaption w:val="Adresse Direktion"/>
      <w:tblDescription w:val="Adresse, wie Amt der Direktion. Wird einmalig eingetragen"/>
    </w:tblPr>
    <w:tblGrid>
      <w:gridCol w:w="2863"/>
      <w:gridCol w:w="2864"/>
    </w:tblGrid>
    <w:tr w:rsidR="00907B01" w:rsidRPr="00CE09FC" w:rsidTr="001F0974">
      <w:trPr>
        <w:trHeight w:hRule="exact" w:val="771"/>
      </w:trPr>
      <w:tc>
        <w:tcPr>
          <w:tcW w:w="2863" w:type="dxa"/>
          <w:hideMark/>
        </w:tcPr>
        <w:p w:rsidR="00907B01" w:rsidRDefault="00907B01">
          <w:pPr>
            <w:pStyle w:val="dir1"/>
            <w:spacing w:line="240" w:lineRule="atLeast"/>
          </w:pPr>
          <w:bookmarkStart w:id="2" w:name="dir1"/>
          <w:r>
            <w:t>Amt für Bevölkerungsschutz,</w:t>
          </w:r>
          <w:bookmarkEnd w:id="2"/>
        </w:p>
        <w:p w:rsidR="00907B01" w:rsidRDefault="00907B01">
          <w:pPr>
            <w:pStyle w:val="dir1"/>
            <w:spacing w:line="240" w:lineRule="atLeast"/>
          </w:pPr>
          <w:bookmarkStart w:id="3" w:name="dir2"/>
          <w:r>
            <w:t>Sport und Militär</w:t>
          </w:r>
          <w:bookmarkEnd w:id="3"/>
        </w:p>
      </w:tc>
      <w:tc>
        <w:tcPr>
          <w:tcW w:w="2864" w:type="dxa"/>
          <w:hideMark/>
        </w:tcPr>
        <w:p w:rsidR="00907B01" w:rsidRDefault="00907B01">
          <w:pPr>
            <w:pStyle w:val="Kopfzeile"/>
            <w:spacing w:line="240" w:lineRule="atLeast"/>
            <w:rPr>
              <w:b/>
              <w:lang w:val="fr-CH"/>
            </w:rPr>
          </w:pPr>
          <w:r>
            <w:rPr>
              <w:b/>
              <w:lang w:val="fr-CH"/>
            </w:rPr>
            <w:t>Office de la sécurité civile,</w:t>
          </w:r>
        </w:p>
        <w:p w:rsidR="00907B01" w:rsidRDefault="00907B01">
          <w:pPr>
            <w:pStyle w:val="Kopfzeile"/>
            <w:spacing w:line="240" w:lineRule="atLeast"/>
            <w:rPr>
              <w:b/>
              <w:lang w:val="fr-CH"/>
            </w:rPr>
          </w:pPr>
          <w:r>
            <w:rPr>
              <w:b/>
              <w:lang w:val="fr-CH"/>
            </w:rPr>
            <w:t>du sport et des affaires militaires</w:t>
          </w:r>
        </w:p>
      </w:tc>
    </w:tr>
    <w:tr w:rsidR="00907B01" w:rsidRPr="00CE09FC" w:rsidTr="001F0974">
      <w:trPr>
        <w:trHeight w:hRule="exact" w:val="1077"/>
      </w:trPr>
      <w:tc>
        <w:tcPr>
          <w:tcW w:w="2863" w:type="dxa"/>
          <w:hideMark/>
        </w:tcPr>
        <w:p w:rsidR="00907B01" w:rsidRDefault="00907B01">
          <w:pPr>
            <w:pStyle w:val="Kopfzeile"/>
            <w:spacing w:line="240" w:lineRule="atLeast"/>
          </w:pPr>
          <w:r>
            <w:t>Polizei- und</w:t>
          </w:r>
          <w:r>
            <w:br/>
            <w:t>Militärdirektion</w:t>
          </w:r>
          <w:r>
            <w:br/>
            <w:t xml:space="preserve">des Kantons Bern </w:t>
          </w:r>
        </w:p>
      </w:tc>
      <w:tc>
        <w:tcPr>
          <w:tcW w:w="2864" w:type="dxa"/>
          <w:hideMark/>
        </w:tcPr>
        <w:p w:rsidR="00907B01" w:rsidRDefault="00907B01">
          <w:pPr>
            <w:pStyle w:val="Kopfzeile"/>
            <w:spacing w:line="240" w:lineRule="atLeast"/>
            <w:rPr>
              <w:lang w:val="fr-CH"/>
            </w:rPr>
          </w:pPr>
          <w:r>
            <w:rPr>
              <w:lang w:val="fr-CH"/>
            </w:rPr>
            <w:t>Direction de la police</w:t>
          </w:r>
          <w:r>
            <w:rPr>
              <w:lang w:val="fr-CH"/>
            </w:rPr>
            <w:br/>
            <w:t>et des affaires militaires</w:t>
          </w:r>
          <w:r>
            <w:rPr>
              <w:lang w:val="fr-CH"/>
            </w:rPr>
            <w:br/>
            <w:t>du canton de Berne</w:t>
          </w:r>
        </w:p>
      </w:tc>
    </w:tr>
  </w:tbl>
  <w:p w:rsidR="00907B01" w:rsidRDefault="00907B01" w:rsidP="00D311F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6A80BFF4" wp14:editId="6850F364">
          <wp:simplePos x="0" y="0"/>
          <wp:positionH relativeFrom="page">
            <wp:posOffset>215900</wp:posOffset>
          </wp:positionH>
          <wp:positionV relativeFrom="page">
            <wp:posOffset>4644390</wp:posOffset>
          </wp:positionV>
          <wp:extent cx="558000" cy="687600"/>
          <wp:effectExtent l="0" t="0" r="0" b="0"/>
          <wp:wrapNone/>
          <wp:docPr id="2" name="Grafik 2" descr="Lgo des Kantons Bern" title="Kantons-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warz_19x155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7163"/>
    <w:multiLevelType w:val="hybridMultilevel"/>
    <w:tmpl w:val="640CBAE4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B05E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7F095C"/>
    <w:multiLevelType w:val="multilevel"/>
    <w:tmpl w:val="89B6B672"/>
    <w:numStyleLink w:val="KantonListe"/>
  </w:abstractNum>
  <w:abstractNum w:abstractNumId="3">
    <w:nsid w:val="1C034431"/>
    <w:multiLevelType w:val="hybridMultilevel"/>
    <w:tmpl w:val="85466490"/>
    <w:lvl w:ilvl="0" w:tplc="1CD454E4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74316"/>
    <w:multiLevelType w:val="multilevel"/>
    <w:tmpl w:val="89B6B672"/>
    <w:numStyleLink w:val="KantonListe"/>
  </w:abstractNum>
  <w:abstractNum w:abstractNumId="5">
    <w:nsid w:val="512A0027"/>
    <w:multiLevelType w:val="multilevel"/>
    <w:tmpl w:val="89B6B672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8B6662E"/>
    <w:multiLevelType w:val="multilevel"/>
    <w:tmpl w:val="89B6B672"/>
    <w:numStyleLink w:val="KantonListe"/>
  </w:abstractNum>
  <w:abstractNum w:abstractNumId="7">
    <w:nsid w:val="71D97336"/>
    <w:multiLevelType w:val="multilevel"/>
    <w:tmpl w:val="426EF0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>
    <w:nsid w:val="74436F17"/>
    <w:multiLevelType w:val="multilevel"/>
    <w:tmpl w:val="7B2CC24A"/>
    <w:lvl w:ilvl="0">
      <w:start w:val="1"/>
      <w:numFmt w:val="decimal"/>
      <w:lvlText w:val="%1."/>
      <w:lvlJc w:val="left"/>
      <w:pPr>
        <w:tabs>
          <w:tab w:val="num" w:pos="794"/>
        </w:tabs>
        <w:ind w:left="680" w:firstLine="1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1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firstLine="1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588" w:firstLine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82"/>
        </w:tabs>
        <w:ind w:left="1985" w:firstLine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79"/>
        </w:tabs>
        <w:ind w:left="2382" w:firstLine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76"/>
        </w:tabs>
        <w:ind w:left="2779" w:firstLine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3"/>
        </w:tabs>
        <w:ind w:left="3176" w:firstLine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573" w:firstLine="397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8A"/>
    <w:rsid w:val="00013B82"/>
    <w:rsid w:val="000234B5"/>
    <w:rsid w:val="00040E43"/>
    <w:rsid w:val="00043389"/>
    <w:rsid w:val="00063B3E"/>
    <w:rsid w:val="000714E9"/>
    <w:rsid w:val="00085461"/>
    <w:rsid w:val="000A1533"/>
    <w:rsid w:val="000D5FE5"/>
    <w:rsid w:val="000D769D"/>
    <w:rsid w:val="000E46E8"/>
    <w:rsid w:val="0015559D"/>
    <w:rsid w:val="00175A40"/>
    <w:rsid w:val="001F0974"/>
    <w:rsid w:val="001F5496"/>
    <w:rsid w:val="002435A8"/>
    <w:rsid w:val="002467CE"/>
    <w:rsid w:val="00263818"/>
    <w:rsid w:val="002B17C6"/>
    <w:rsid w:val="00307CF9"/>
    <w:rsid w:val="003131E0"/>
    <w:rsid w:val="003155FC"/>
    <w:rsid w:val="00324B78"/>
    <w:rsid w:val="003251AC"/>
    <w:rsid w:val="00342F40"/>
    <w:rsid w:val="003F6D59"/>
    <w:rsid w:val="0042736B"/>
    <w:rsid w:val="00453748"/>
    <w:rsid w:val="00456EEE"/>
    <w:rsid w:val="0046024E"/>
    <w:rsid w:val="00480786"/>
    <w:rsid w:val="00496374"/>
    <w:rsid w:val="004B79C4"/>
    <w:rsid w:val="004C17BE"/>
    <w:rsid w:val="004D583A"/>
    <w:rsid w:val="00510416"/>
    <w:rsid w:val="00515202"/>
    <w:rsid w:val="00546F57"/>
    <w:rsid w:val="0055499D"/>
    <w:rsid w:val="00556BE1"/>
    <w:rsid w:val="00562EDF"/>
    <w:rsid w:val="005854ED"/>
    <w:rsid w:val="00591BFF"/>
    <w:rsid w:val="00593E8C"/>
    <w:rsid w:val="0059437F"/>
    <w:rsid w:val="005A1975"/>
    <w:rsid w:val="005B4A2B"/>
    <w:rsid w:val="005C6F8E"/>
    <w:rsid w:val="005D5528"/>
    <w:rsid w:val="005D74E1"/>
    <w:rsid w:val="00634654"/>
    <w:rsid w:val="00634953"/>
    <w:rsid w:val="00651E15"/>
    <w:rsid w:val="00661C32"/>
    <w:rsid w:val="00666F57"/>
    <w:rsid w:val="006901A8"/>
    <w:rsid w:val="00691DD4"/>
    <w:rsid w:val="006D36D8"/>
    <w:rsid w:val="006D40B4"/>
    <w:rsid w:val="006F3642"/>
    <w:rsid w:val="00730CDC"/>
    <w:rsid w:val="00730D01"/>
    <w:rsid w:val="00764DA2"/>
    <w:rsid w:val="0077530F"/>
    <w:rsid w:val="00783108"/>
    <w:rsid w:val="007B22BC"/>
    <w:rsid w:val="007E2CFC"/>
    <w:rsid w:val="007F62B3"/>
    <w:rsid w:val="008071D5"/>
    <w:rsid w:val="008118C8"/>
    <w:rsid w:val="008131ED"/>
    <w:rsid w:val="00815833"/>
    <w:rsid w:val="008208B7"/>
    <w:rsid w:val="008241E3"/>
    <w:rsid w:val="00825D87"/>
    <w:rsid w:val="00856AC4"/>
    <w:rsid w:val="00870296"/>
    <w:rsid w:val="00873376"/>
    <w:rsid w:val="008B0EF5"/>
    <w:rsid w:val="008E03D7"/>
    <w:rsid w:val="00907B01"/>
    <w:rsid w:val="009350FB"/>
    <w:rsid w:val="009453CA"/>
    <w:rsid w:val="0094588A"/>
    <w:rsid w:val="00954DF4"/>
    <w:rsid w:val="009773BD"/>
    <w:rsid w:val="00994AE1"/>
    <w:rsid w:val="009B7E37"/>
    <w:rsid w:val="009C0A93"/>
    <w:rsid w:val="00A10EDD"/>
    <w:rsid w:val="00A71ABD"/>
    <w:rsid w:val="00A922BD"/>
    <w:rsid w:val="00A9626B"/>
    <w:rsid w:val="00AD0C62"/>
    <w:rsid w:val="00AD3408"/>
    <w:rsid w:val="00AE2523"/>
    <w:rsid w:val="00AE5F2E"/>
    <w:rsid w:val="00AE63FE"/>
    <w:rsid w:val="00AE7E15"/>
    <w:rsid w:val="00B0459D"/>
    <w:rsid w:val="00B1717B"/>
    <w:rsid w:val="00B23F47"/>
    <w:rsid w:val="00B25321"/>
    <w:rsid w:val="00B27990"/>
    <w:rsid w:val="00B55B55"/>
    <w:rsid w:val="00B622D3"/>
    <w:rsid w:val="00B67695"/>
    <w:rsid w:val="00B92F68"/>
    <w:rsid w:val="00B96CC5"/>
    <w:rsid w:val="00BC46E0"/>
    <w:rsid w:val="00BF5EB3"/>
    <w:rsid w:val="00C01F72"/>
    <w:rsid w:val="00C36A67"/>
    <w:rsid w:val="00C46E3D"/>
    <w:rsid w:val="00C74829"/>
    <w:rsid w:val="00CC2326"/>
    <w:rsid w:val="00CE09FC"/>
    <w:rsid w:val="00CF6440"/>
    <w:rsid w:val="00D170BF"/>
    <w:rsid w:val="00D265E1"/>
    <w:rsid w:val="00D311F8"/>
    <w:rsid w:val="00D32604"/>
    <w:rsid w:val="00D61271"/>
    <w:rsid w:val="00D67F3A"/>
    <w:rsid w:val="00DA1857"/>
    <w:rsid w:val="00DA6D2C"/>
    <w:rsid w:val="00DC0400"/>
    <w:rsid w:val="00E1764D"/>
    <w:rsid w:val="00E25771"/>
    <w:rsid w:val="00E61129"/>
    <w:rsid w:val="00E641FE"/>
    <w:rsid w:val="00E65470"/>
    <w:rsid w:val="00E71205"/>
    <w:rsid w:val="00E76F60"/>
    <w:rsid w:val="00E95816"/>
    <w:rsid w:val="00EC3945"/>
    <w:rsid w:val="00EC783B"/>
    <w:rsid w:val="00ED2441"/>
    <w:rsid w:val="00ED2485"/>
    <w:rsid w:val="00ED2549"/>
    <w:rsid w:val="00ED2DA3"/>
    <w:rsid w:val="00ED3F01"/>
    <w:rsid w:val="00ED3FE8"/>
    <w:rsid w:val="00ED6840"/>
    <w:rsid w:val="00EE03F2"/>
    <w:rsid w:val="00EE197E"/>
    <w:rsid w:val="00EF2A0A"/>
    <w:rsid w:val="00F503E6"/>
    <w:rsid w:val="00F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3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4829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4829"/>
    <w:pPr>
      <w:keepNext/>
      <w:keepLines/>
      <w:numPr>
        <w:numId w:val="25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74829"/>
    <w:pPr>
      <w:keepNext/>
      <w:keepLines/>
      <w:numPr>
        <w:ilvl w:val="1"/>
        <w:numId w:val="2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74829"/>
    <w:pPr>
      <w:keepNext/>
      <w:keepLines/>
      <w:numPr>
        <w:ilvl w:val="2"/>
        <w:numId w:val="2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74829"/>
    <w:pPr>
      <w:keepNext/>
      <w:keepLines/>
      <w:numPr>
        <w:ilvl w:val="3"/>
        <w:numId w:val="25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74829"/>
    <w:pPr>
      <w:keepNext/>
      <w:keepLines/>
      <w:numPr>
        <w:ilvl w:val="4"/>
        <w:numId w:val="25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74829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74829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74829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74829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C74829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482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482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4829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4829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7482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4829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48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48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48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C74829"/>
    <w:rPr>
      <w:b/>
    </w:rPr>
  </w:style>
  <w:style w:type="paragraph" w:customStyle="1" w:styleId="Aufzhlung">
    <w:name w:val="Aufzählung"/>
    <w:basedOn w:val="Standard"/>
    <w:uiPriority w:val="2"/>
    <w:qFormat/>
    <w:rsid w:val="00C74829"/>
    <w:pPr>
      <w:numPr>
        <w:numId w:val="26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C74829"/>
    <w:pPr>
      <w:numPr>
        <w:numId w:val="27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C74829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C74829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61129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C748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D67F3A"/>
    <w:pPr>
      <w:tabs>
        <w:tab w:val="left" w:pos="454"/>
      </w:tabs>
      <w:spacing w:after="0" w:line="20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7F3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74829"/>
    <w:rPr>
      <w:rFonts w:ascii="Arial" w:hAnsi="Arial"/>
    </w:rPr>
  </w:style>
  <w:style w:type="paragraph" w:customStyle="1" w:styleId="dir1">
    <w:name w:val="dir1"/>
    <w:basedOn w:val="Kopfzeile"/>
    <w:rsid w:val="00F503E6"/>
    <w:rPr>
      <w:b/>
    </w:rPr>
  </w:style>
  <w:style w:type="paragraph" w:customStyle="1" w:styleId="dir2">
    <w:name w:val="dir2"/>
    <w:basedOn w:val="Kopfzeile"/>
    <w:rsid w:val="00F503E6"/>
    <w:rPr>
      <w:b/>
    </w:rPr>
  </w:style>
  <w:style w:type="paragraph" w:customStyle="1" w:styleId="dir3">
    <w:name w:val="dir3"/>
    <w:basedOn w:val="Kopfzeile"/>
    <w:rsid w:val="00F503E6"/>
    <w:rPr>
      <w:b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paragraph" w:customStyle="1" w:styleId="Briefkopf">
    <w:name w:val="Briefkopf"/>
    <w:qFormat/>
    <w:rsid w:val="00C74829"/>
    <w:pPr>
      <w:spacing w:after="0"/>
    </w:pPr>
    <w:rPr>
      <w:rFonts w:ascii="Arial" w:eastAsia="Times New Roman" w:hAnsi="Arial" w:cs="Times New Roman"/>
      <w:sz w:val="18"/>
      <w:szCs w:val="18"/>
      <w:lang w:bidi="en-US"/>
    </w:rPr>
  </w:style>
  <w:style w:type="paragraph" w:customStyle="1" w:styleId="Betreff">
    <w:name w:val="Betreff"/>
    <w:qFormat/>
    <w:rsid w:val="00C74829"/>
    <w:pPr>
      <w:spacing w:after="0"/>
    </w:pPr>
    <w:rPr>
      <w:rFonts w:ascii="Arial" w:eastAsia="Times New Roman" w:hAnsi="Arial" w:cs="Times New Roman"/>
      <w:b/>
      <w:lang w:bidi="en-US"/>
    </w:rPr>
  </w:style>
  <w:style w:type="paragraph" w:customStyle="1" w:styleId="Gruformel1">
    <w:name w:val="Grußformel1"/>
    <w:qFormat/>
    <w:rsid w:val="00C74829"/>
    <w:pPr>
      <w:spacing w:after="0"/>
    </w:pPr>
    <w:rPr>
      <w:rFonts w:ascii="Arial" w:eastAsia="Times New Roman" w:hAnsi="Arial" w:cs="Times New Roman"/>
      <w:szCs w:val="20"/>
      <w:lang w:bidi="en-US"/>
    </w:rPr>
  </w:style>
  <w:style w:type="paragraph" w:customStyle="1" w:styleId="Dateiname">
    <w:name w:val="Dateiname"/>
    <w:qFormat/>
    <w:rsid w:val="00C74829"/>
    <w:pPr>
      <w:spacing w:after="0"/>
    </w:pPr>
    <w:rPr>
      <w:rFonts w:ascii="Arial" w:eastAsia="Times New Roman" w:hAnsi="Arial" w:cs="Times New Roman"/>
      <w:snapToGrid w:val="0"/>
      <w:sz w:val="12"/>
      <w:szCs w:val="12"/>
      <w:lang w:eastAsia="de-DE" w:bidi="en-US"/>
    </w:rPr>
  </w:style>
  <w:style w:type="paragraph" w:customStyle="1" w:styleId="Version">
    <w:name w:val="Version"/>
    <w:qFormat/>
    <w:rsid w:val="00C74829"/>
    <w:pPr>
      <w:spacing w:after="0"/>
    </w:pPr>
    <w:rPr>
      <w:rFonts w:ascii="Arial" w:eastAsia="Times New Roman" w:hAnsi="Arial" w:cs="Times New Roman"/>
      <w:snapToGrid w:val="0"/>
      <w:sz w:val="6"/>
      <w:szCs w:val="6"/>
      <w:lang w:eastAsia="de-DE" w:bidi="en-US"/>
    </w:rPr>
  </w:style>
  <w:style w:type="character" w:customStyle="1" w:styleId="shorttext">
    <w:name w:val="short_text"/>
    <w:basedOn w:val="Absatz-Standardschriftart"/>
    <w:rsid w:val="008071D5"/>
  </w:style>
  <w:style w:type="character" w:customStyle="1" w:styleId="placeholderend21">
    <w:name w:val="placeholder_end21"/>
    <w:basedOn w:val="Absatz-Standardschriftart"/>
    <w:rsid w:val="00764DA2"/>
    <w:rPr>
      <w:vanish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3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4829"/>
    <w:pPr>
      <w:spacing w:after="220" w:line="28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4829"/>
    <w:pPr>
      <w:keepNext/>
      <w:keepLines/>
      <w:numPr>
        <w:numId w:val="25"/>
      </w:numPr>
      <w:spacing w:before="20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74829"/>
    <w:pPr>
      <w:keepNext/>
      <w:keepLines/>
      <w:numPr>
        <w:ilvl w:val="1"/>
        <w:numId w:val="2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74829"/>
    <w:pPr>
      <w:keepNext/>
      <w:keepLines/>
      <w:numPr>
        <w:ilvl w:val="2"/>
        <w:numId w:val="2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74829"/>
    <w:pPr>
      <w:keepNext/>
      <w:keepLines/>
      <w:numPr>
        <w:ilvl w:val="3"/>
        <w:numId w:val="25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C74829"/>
    <w:pPr>
      <w:keepNext/>
      <w:keepLines/>
      <w:numPr>
        <w:ilvl w:val="4"/>
        <w:numId w:val="25"/>
      </w:numPr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C74829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74829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C74829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C74829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link w:val="KeinLeerraumZchn"/>
    <w:uiPriority w:val="1"/>
    <w:qFormat/>
    <w:rsid w:val="00C74829"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7482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482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4829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4829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74829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4829"/>
    <w:rPr>
      <w:rFonts w:asciiTheme="majorHAnsi" w:eastAsiaTheme="majorEastAsia" w:hAnsiTheme="majorHAnsi" w:cstheme="majorBidi"/>
      <w:i/>
      <w:iCs/>
      <w:color w:val="2C2C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48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482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48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etreffTitel">
    <w:name w:val="Betreff_Titel"/>
    <w:basedOn w:val="Standard"/>
    <w:uiPriority w:val="3"/>
    <w:qFormat/>
    <w:rsid w:val="00C74829"/>
    <w:rPr>
      <w:b/>
    </w:rPr>
  </w:style>
  <w:style w:type="paragraph" w:customStyle="1" w:styleId="Aufzhlung">
    <w:name w:val="Aufzählung"/>
    <w:basedOn w:val="Standard"/>
    <w:uiPriority w:val="2"/>
    <w:qFormat/>
    <w:rsid w:val="00C74829"/>
    <w:pPr>
      <w:numPr>
        <w:numId w:val="26"/>
      </w:numPr>
      <w:contextualSpacing/>
    </w:pPr>
  </w:style>
  <w:style w:type="paragraph" w:customStyle="1" w:styleId="Nummerierung">
    <w:name w:val="Nummerierung"/>
    <w:basedOn w:val="Standard"/>
    <w:uiPriority w:val="2"/>
    <w:qFormat/>
    <w:rsid w:val="00C74829"/>
    <w:pPr>
      <w:numPr>
        <w:numId w:val="27"/>
      </w:numPr>
      <w:contextualSpacing/>
    </w:pPr>
  </w:style>
  <w:style w:type="paragraph" w:styleId="Titel">
    <w:name w:val="Title"/>
    <w:basedOn w:val="Standard"/>
    <w:next w:val="Standard"/>
    <w:link w:val="TitelZchn"/>
    <w:uiPriority w:val="3"/>
    <w:qFormat/>
    <w:rsid w:val="00C74829"/>
    <w:pPr>
      <w:spacing w:before="200" w:after="60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C74829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61129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6112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61129"/>
    <w:rPr>
      <w:sz w:val="18"/>
    </w:rPr>
  </w:style>
  <w:style w:type="paragraph" w:styleId="Beschriftung">
    <w:name w:val="caption"/>
    <w:basedOn w:val="Standard"/>
    <w:next w:val="Standard"/>
    <w:uiPriority w:val="35"/>
    <w:unhideWhenUsed/>
    <w:rsid w:val="00E61129"/>
    <w:pPr>
      <w:spacing w:before="60"/>
    </w:pPr>
    <w:rPr>
      <w:b/>
      <w:bCs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C74829"/>
    <w:pPr>
      <w:ind w:left="720"/>
      <w:contextualSpacing/>
    </w:pPr>
  </w:style>
  <w:style w:type="numbering" w:customStyle="1" w:styleId="KantonListe">
    <w:name w:val="Kanton_Liste"/>
    <w:uiPriority w:val="99"/>
    <w:rsid w:val="00A71ABD"/>
    <w:pPr>
      <w:numPr>
        <w:numId w:val="6"/>
      </w:numPr>
    </w:pPr>
  </w:style>
  <w:style w:type="table" w:styleId="Tabellenraster">
    <w:name w:val="Table Grid"/>
    <w:basedOn w:val="NormaleTabelle"/>
    <w:uiPriority w:val="59"/>
    <w:rsid w:val="006D3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</w:style>
  <w:style w:type="table" w:styleId="HelleListe-Akzent1">
    <w:name w:val="Light List Accent 1"/>
    <w:aliases w:val="Kanton_Tab"/>
    <w:basedOn w:val="NormaleTabelle"/>
    <w:uiPriority w:val="61"/>
    <w:rsid w:val="00324B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959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  <w:tblStylePr w:type="band1Horz">
      <w:tblPr/>
      <w:tcPr>
        <w:tcBorders>
          <w:top w:val="single" w:sz="8" w:space="0" w:color="595959" w:themeColor="accent1"/>
          <w:left w:val="single" w:sz="8" w:space="0" w:color="595959" w:themeColor="accent1"/>
          <w:bottom w:val="single" w:sz="8" w:space="0" w:color="595959" w:themeColor="accent1"/>
          <w:right w:val="single" w:sz="8" w:space="0" w:color="595959" w:themeColor="accent1"/>
        </w:tcBorders>
      </w:tcPr>
    </w:tblStylePr>
  </w:style>
  <w:style w:type="table" w:customStyle="1" w:styleId="KantonTab2">
    <w:name w:val="Kanton_Tab2"/>
    <w:basedOn w:val="NormaleTabelle"/>
    <w:uiPriority w:val="99"/>
    <w:rsid w:val="00A71ABD"/>
    <w:pPr>
      <w:spacing w:after="0"/>
    </w:pPr>
    <w:tblPr>
      <w:tblCellMar>
        <w:left w:w="0" w:type="dxa"/>
        <w:right w:w="0" w:type="dxa"/>
      </w:tblCellMar>
    </w:tblPr>
  </w:style>
  <w:style w:type="table" w:customStyle="1" w:styleId="KantonTab1">
    <w:name w:val="Kanton_Tab1"/>
    <w:basedOn w:val="NormaleTabelle"/>
    <w:uiPriority w:val="99"/>
    <w:rsid w:val="006D36D8"/>
    <w:pPr>
      <w:spacing w:after="0"/>
    </w:p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53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533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uiPriority w:val="39"/>
    <w:unhideWhenUsed/>
    <w:rsid w:val="002467CE"/>
    <w:pPr>
      <w:tabs>
        <w:tab w:val="right" w:leader="dot" w:pos="9072"/>
      </w:tabs>
      <w:spacing w:before="280" w:after="80"/>
      <w:ind w:left="454" w:right="1418" w:hanging="454"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1248" w:right="1418" w:hanging="794"/>
    </w:pPr>
  </w:style>
  <w:style w:type="paragraph" w:styleId="Verzeichnis3">
    <w:name w:val="toc 3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2098" w:right="1418" w:hanging="851"/>
    </w:pPr>
  </w:style>
  <w:style w:type="character" w:styleId="Hyperlink">
    <w:name w:val="Hyperlink"/>
    <w:basedOn w:val="Absatz-Standardschriftart"/>
    <w:uiPriority w:val="99"/>
    <w:unhideWhenUsed/>
    <w:rsid w:val="000A1533"/>
    <w:rPr>
      <w:color w:val="0000FF" w:themeColor="hyperlink"/>
      <w:u w:val="single"/>
    </w:rPr>
  </w:style>
  <w:style w:type="paragraph" w:styleId="Index1">
    <w:name w:val="index 1"/>
    <w:basedOn w:val="Standard"/>
    <w:next w:val="Standard"/>
    <w:uiPriority w:val="99"/>
    <w:unhideWhenUsed/>
    <w:rsid w:val="00CC2326"/>
    <w:pPr>
      <w:spacing w:after="0"/>
      <w:ind w:left="220" w:hanging="220"/>
    </w:pPr>
    <w:rPr>
      <w:rFonts w:asciiTheme="minorHAnsi" w:hAnsiTheme="minorHAnsi" w:cstheme="minorHAnsi"/>
      <w:sz w:val="20"/>
      <w:szCs w:val="18"/>
    </w:rPr>
  </w:style>
  <w:style w:type="paragraph" w:styleId="Verzeichnis4">
    <w:name w:val="toc 4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289" w:right="1418" w:hanging="1191"/>
    </w:pPr>
    <w:rPr>
      <w:sz w:val="20"/>
    </w:rPr>
  </w:style>
  <w:style w:type="paragraph" w:styleId="Verzeichnis5">
    <w:name w:val="toc 5"/>
    <w:basedOn w:val="Standard"/>
    <w:next w:val="Standard"/>
    <w:uiPriority w:val="39"/>
    <w:unhideWhenUsed/>
    <w:rsid w:val="002467CE"/>
    <w:pPr>
      <w:tabs>
        <w:tab w:val="right" w:leader="dot" w:pos="9072"/>
      </w:tabs>
      <w:spacing w:after="80"/>
      <w:ind w:left="3686" w:right="1418" w:hanging="1588"/>
    </w:pPr>
    <w:rPr>
      <w:sz w:val="20"/>
    </w:rPr>
  </w:style>
  <w:style w:type="paragraph" w:styleId="Abbildungsverzeichnis">
    <w:name w:val="table of figures"/>
    <w:basedOn w:val="Standard"/>
    <w:next w:val="Standard"/>
    <w:uiPriority w:val="99"/>
    <w:unhideWhenUsed/>
    <w:rsid w:val="00D67F3A"/>
    <w:pPr>
      <w:tabs>
        <w:tab w:val="right" w:leader="dot" w:pos="9072"/>
      </w:tabs>
      <w:spacing w:after="0" w:line="200" w:lineRule="atLeast"/>
      <w:ind w:left="1247" w:right="1418" w:hanging="1247"/>
    </w:pPr>
    <w:rPr>
      <w:rFonts w:cstheme="minorHAnsi"/>
      <w:iCs/>
      <w:sz w:val="16"/>
      <w:szCs w:val="20"/>
    </w:rPr>
  </w:style>
  <w:style w:type="paragraph" w:styleId="Index2">
    <w:name w:val="index 2"/>
    <w:basedOn w:val="Standard"/>
    <w:next w:val="Standard"/>
    <w:autoRedefine/>
    <w:uiPriority w:val="99"/>
    <w:unhideWhenUsed/>
    <w:rsid w:val="00CF6440"/>
    <w:pPr>
      <w:spacing w:after="0"/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rsid w:val="00CF6440"/>
    <w:pPr>
      <w:spacing w:after="0"/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CF6440"/>
    <w:pPr>
      <w:spacing w:after="0"/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CF6440"/>
    <w:pPr>
      <w:spacing w:after="0"/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CF6440"/>
    <w:pPr>
      <w:spacing w:after="0"/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CF6440"/>
    <w:pPr>
      <w:spacing w:after="0"/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CF6440"/>
    <w:pPr>
      <w:spacing w:after="0"/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CF6440"/>
    <w:pPr>
      <w:spacing w:after="0"/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CC2326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pacing w:before="240"/>
      <w:jc w:val="center"/>
    </w:pPr>
    <w:rPr>
      <w:rFonts w:asciiTheme="majorHAnsi" w:hAnsiTheme="majorHAnsi" w:cstheme="majorHAnsi"/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D67F3A"/>
    <w:pPr>
      <w:tabs>
        <w:tab w:val="left" w:pos="454"/>
      </w:tabs>
      <w:spacing w:after="0" w:line="20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67F3A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7BE"/>
    <w:rPr>
      <w:rFonts w:asciiTheme="minorHAnsi" w:hAnsiTheme="minorHAnsi"/>
      <w:sz w:val="20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480786"/>
    <w:rPr>
      <w:color w:val="80808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74829"/>
    <w:rPr>
      <w:rFonts w:ascii="Arial" w:hAnsi="Arial"/>
    </w:rPr>
  </w:style>
  <w:style w:type="paragraph" w:customStyle="1" w:styleId="dir1">
    <w:name w:val="dir1"/>
    <w:basedOn w:val="Kopfzeile"/>
    <w:rsid w:val="00F503E6"/>
    <w:rPr>
      <w:b/>
    </w:rPr>
  </w:style>
  <w:style w:type="paragraph" w:customStyle="1" w:styleId="dir2">
    <w:name w:val="dir2"/>
    <w:basedOn w:val="Kopfzeile"/>
    <w:rsid w:val="00F503E6"/>
    <w:rPr>
      <w:b/>
    </w:rPr>
  </w:style>
  <w:style w:type="paragraph" w:customStyle="1" w:styleId="dir3">
    <w:name w:val="dir3"/>
    <w:basedOn w:val="Kopfzeile"/>
    <w:rsid w:val="00F503E6"/>
    <w:rPr>
      <w:b/>
    </w:rPr>
  </w:style>
  <w:style w:type="paragraph" w:customStyle="1" w:styleId="Kopfzeile2">
    <w:name w:val="Kopfzeile 2"/>
    <w:basedOn w:val="Kopfzeile"/>
    <w:rsid w:val="003131E0"/>
    <w:rPr>
      <w:sz w:val="16"/>
    </w:rPr>
  </w:style>
  <w:style w:type="paragraph" w:customStyle="1" w:styleId="Briefkopf">
    <w:name w:val="Briefkopf"/>
    <w:qFormat/>
    <w:rsid w:val="00C74829"/>
    <w:pPr>
      <w:spacing w:after="0"/>
    </w:pPr>
    <w:rPr>
      <w:rFonts w:ascii="Arial" w:eastAsia="Times New Roman" w:hAnsi="Arial" w:cs="Times New Roman"/>
      <w:sz w:val="18"/>
      <w:szCs w:val="18"/>
      <w:lang w:bidi="en-US"/>
    </w:rPr>
  </w:style>
  <w:style w:type="paragraph" w:customStyle="1" w:styleId="Betreff">
    <w:name w:val="Betreff"/>
    <w:qFormat/>
    <w:rsid w:val="00C74829"/>
    <w:pPr>
      <w:spacing w:after="0"/>
    </w:pPr>
    <w:rPr>
      <w:rFonts w:ascii="Arial" w:eastAsia="Times New Roman" w:hAnsi="Arial" w:cs="Times New Roman"/>
      <w:b/>
      <w:lang w:bidi="en-US"/>
    </w:rPr>
  </w:style>
  <w:style w:type="paragraph" w:customStyle="1" w:styleId="Gruformel1">
    <w:name w:val="Grußformel1"/>
    <w:qFormat/>
    <w:rsid w:val="00C74829"/>
    <w:pPr>
      <w:spacing w:after="0"/>
    </w:pPr>
    <w:rPr>
      <w:rFonts w:ascii="Arial" w:eastAsia="Times New Roman" w:hAnsi="Arial" w:cs="Times New Roman"/>
      <w:szCs w:val="20"/>
      <w:lang w:bidi="en-US"/>
    </w:rPr>
  </w:style>
  <w:style w:type="paragraph" w:customStyle="1" w:styleId="Dateiname">
    <w:name w:val="Dateiname"/>
    <w:qFormat/>
    <w:rsid w:val="00C74829"/>
    <w:pPr>
      <w:spacing w:after="0"/>
    </w:pPr>
    <w:rPr>
      <w:rFonts w:ascii="Arial" w:eastAsia="Times New Roman" w:hAnsi="Arial" w:cs="Times New Roman"/>
      <w:snapToGrid w:val="0"/>
      <w:sz w:val="12"/>
      <w:szCs w:val="12"/>
      <w:lang w:eastAsia="de-DE" w:bidi="en-US"/>
    </w:rPr>
  </w:style>
  <w:style w:type="paragraph" w:customStyle="1" w:styleId="Version">
    <w:name w:val="Version"/>
    <w:qFormat/>
    <w:rsid w:val="00C74829"/>
    <w:pPr>
      <w:spacing w:after="0"/>
    </w:pPr>
    <w:rPr>
      <w:rFonts w:ascii="Arial" w:eastAsia="Times New Roman" w:hAnsi="Arial" w:cs="Times New Roman"/>
      <w:snapToGrid w:val="0"/>
      <w:sz w:val="6"/>
      <w:szCs w:val="6"/>
      <w:lang w:eastAsia="de-DE" w:bidi="en-US"/>
    </w:rPr>
  </w:style>
  <w:style w:type="character" w:customStyle="1" w:styleId="shorttext">
    <w:name w:val="short_text"/>
    <w:basedOn w:val="Absatz-Standardschriftart"/>
    <w:rsid w:val="008071D5"/>
  </w:style>
  <w:style w:type="character" w:customStyle="1" w:styleId="placeholderend21">
    <w:name w:val="placeholder_end21"/>
    <w:basedOn w:val="Absatz-Standardschriftart"/>
    <w:rsid w:val="00764DA2"/>
    <w:rPr>
      <w:vanish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07643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9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81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46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7047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9245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1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18372">
                              <w:marLeft w:val="0"/>
                              <w:marRight w:val="0"/>
                              <w:marTop w:val="10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7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9511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0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78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23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4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8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959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1606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1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5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206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714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06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4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570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993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7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0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03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24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62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15776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72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02745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54880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9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2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778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3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464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11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355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9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820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0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53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63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11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44931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34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19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46622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64355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857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652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96126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418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68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317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5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9561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97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99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97296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91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70768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8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29694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19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03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98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66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164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913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2122212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988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346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655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207678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46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522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44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0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31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873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472195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27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47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705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365050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34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427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43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13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602265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70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836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0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9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186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46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0468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06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316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081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601747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555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57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383345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176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077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5332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771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61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728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30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8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952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84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801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04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437244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285404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4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771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973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112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9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92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2792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111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93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472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234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87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10524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1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77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27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05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84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00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54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735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25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405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50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82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16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31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579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760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77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207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776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464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004271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9741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Z_Templates\Office2010\Templates\02-BSM-OSSM\Briefe\A4_hoch_mit_B&#228;r_d.dotx" TargetMode="External"/></Relationships>
</file>

<file path=word/theme/theme1.xml><?xml version="1.0" encoding="utf-8"?>
<a:theme xmlns:a="http://schemas.openxmlformats.org/drawingml/2006/main" name="Larissa">
  <a:themeElements>
    <a:clrScheme name="KantonB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595959"/>
      </a:accent1>
      <a:accent2>
        <a:srgbClr val="FF0000"/>
      </a:accent2>
      <a:accent3>
        <a:srgbClr val="4A81B6"/>
      </a:accent3>
      <a:accent4>
        <a:srgbClr val="CFCFCF"/>
      </a:accent4>
      <a:accent5>
        <a:srgbClr val="97B8C7"/>
      </a:accent5>
      <a:accent6>
        <a:srgbClr val="1D4575"/>
      </a:accent6>
      <a:hlink>
        <a:srgbClr val="0000FF"/>
      </a:hlink>
      <a:folHlink>
        <a:srgbClr val="800080"/>
      </a:folHlink>
    </a:clrScheme>
    <a:fontScheme name="KantonB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CC16-D004-42A4-97E3-767A35F8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A4_hoch_mit_Bär_d.dotx</Template>
  <TotalTime>0</TotalTime>
  <Pages>2</Pages>
  <Words>728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Allg. Brief</vt:lpstr>
      <vt:lpstr>Allg. Brief</vt:lpstr>
    </vt:vector>
  </TitlesOfParts>
  <Company>Kanton Bern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Allg. Brief</dc:title>
  <dc:creator>Gäumann Andreas</dc:creator>
  <cp:lastModifiedBy>Gäumann Andreas</cp:lastModifiedBy>
  <cp:revision>4</cp:revision>
  <cp:lastPrinted>2017-01-16T08:57:00Z</cp:lastPrinted>
  <dcterms:created xsi:type="dcterms:W3CDTF">2018-01-31T13:07:00Z</dcterms:created>
  <dcterms:modified xsi:type="dcterms:W3CDTF">2018-01-31T15:52:00Z</dcterms:modified>
</cp:coreProperties>
</file>