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BPTabelle"/>
        <w:tblW w:w="5000" w:type="pct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E8592E" w:rsidRPr="00056C55" w:rsidTr="006F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E8592E" w:rsidRPr="00056C55" w:rsidRDefault="00176E46" w:rsidP="00176E46">
            <w:pPr>
              <w:rPr>
                <w:b w:val="0"/>
                <w:noProof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Liste d’inventaire</w:t>
            </w:r>
            <w:r w:rsidR="00E8592E" w:rsidRPr="00056C55">
              <w:rPr>
                <w:sz w:val="28"/>
                <w:szCs w:val="28"/>
                <w:lang w:val="fr-CH"/>
              </w:rPr>
              <w:tab/>
            </w:r>
            <w:r w:rsidR="00E8592E" w:rsidRPr="00056C55">
              <w:rPr>
                <w:sz w:val="28"/>
                <w:szCs w:val="28"/>
                <w:lang w:val="fr-CH"/>
              </w:rPr>
              <w:tab/>
            </w:r>
            <w:r w:rsidR="00E8592E" w:rsidRPr="00056C55">
              <w:rPr>
                <w:sz w:val="28"/>
                <w:szCs w:val="28"/>
                <w:lang w:val="fr-CH"/>
              </w:rPr>
              <w:tab/>
            </w:r>
            <w:r w:rsidR="00E8592E" w:rsidRPr="00056C55">
              <w:rPr>
                <w:sz w:val="28"/>
                <w:szCs w:val="28"/>
                <w:lang w:val="fr-CH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E8592E" w:rsidRPr="00056C55" w:rsidRDefault="00176E46" w:rsidP="006F3CB6">
            <w:pPr>
              <w:jc w:val="center"/>
              <w:rPr>
                <w:b w:val="0"/>
                <w:noProof/>
                <w:sz w:val="25"/>
                <w:szCs w:val="25"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>Bac RAKO grand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E8592E" w:rsidRPr="00056C55" w:rsidRDefault="00E8592E" w:rsidP="006F3CB6">
            <w:pPr>
              <w:jc w:val="right"/>
              <w:rPr>
                <w:noProof/>
                <w:lang w:val="fr-CH"/>
              </w:rPr>
            </w:pPr>
            <w:r w:rsidRPr="00056C55">
              <w:rPr>
                <w:noProof/>
              </w:rPr>
              <w:drawing>
                <wp:inline distT="0" distB="0" distL="0" distR="0" wp14:anchorId="7E3E8CAA" wp14:editId="40A73EBC">
                  <wp:extent cx="1046690" cy="353811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latzhalter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98" cy="35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92E" w:rsidRPr="00056C55" w:rsidRDefault="00E8592E" w:rsidP="00E8592E">
      <w:pPr>
        <w:ind w:left="567"/>
        <w:rPr>
          <w:lang w:val="fr-CH"/>
        </w:rPr>
      </w:pPr>
    </w:p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819"/>
        <w:gridCol w:w="1985"/>
        <w:gridCol w:w="1701"/>
      </w:tblGrid>
      <w:tr w:rsidR="00E8592E" w:rsidRPr="00056C55" w:rsidTr="00176E46">
        <w:trPr>
          <w:trHeight w:val="488"/>
        </w:trPr>
        <w:tc>
          <w:tcPr>
            <w:tcW w:w="817" w:type="dxa"/>
            <w:shd w:val="clear" w:color="auto" w:fill="D9D9D9" w:themeFill="background1" w:themeFillShade="D9"/>
          </w:tcPr>
          <w:p w:rsidR="00E8592E" w:rsidRPr="00056C55" w:rsidRDefault="00176E46" w:rsidP="006F3CB6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Nbre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8592E" w:rsidRPr="00056C55" w:rsidRDefault="00176E46" w:rsidP="006F3CB6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Désignation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8592E" w:rsidRPr="00056C55" w:rsidRDefault="00176E46" w:rsidP="006F3CB6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Remarques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8592E" w:rsidRPr="00056C55" w:rsidRDefault="00176E46" w:rsidP="006F3CB6">
            <w:pPr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056C55">
              <w:rPr>
                <w:b/>
                <w:lang w:val="fr-CH" w:eastAsia="en-US"/>
              </w:rPr>
              <w:t>Date d'expiration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92E" w:rsidRPr="00056C55" w:rsidRDefault="00176E46" w:rsidP="006F3CB6">
            <w:pPr>
              <w:rPr>
                <w:b/>
                <w:szCs w:val="20"/>
                <w:lang w:val="fr-CH"/>
              </w:rPr>
            </w:pPr>
            <w:r w:rsidRPr="00056C55">
              <w:rPr>
                <w:b/>
                <w:szCs w:val="20"/>
                <w:lang w:val="fr-CH"/>
              </w:rPr>
              <w:t>Remplacement</w:t>
            </w:r>
          </w:p>
        </w:tc>
      </w:tr>
      <w:tr w:rsidR="00E8592E" w:rsidRPr="00056C55" w:rsidTr="00176E46">
        <w:trPr>
          <w:trHeight w:val="488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E8592E" w:rsidRPr="00056C55" w:rsidRDefault="00176E46" w:rsidP="006F3CB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Manchon de remplissage</w:t>
            </w: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056C55" w:rsidTr="00176E46">
        <w:trPr>
          <w:trHeight w:val="406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2</w:t>
            </w:r>
          </w:p>
        </w:tc>
        <w:tc>
          <w:tcPr>
            <w:tcW w:w="4253" w:type="dxa"/>
          </w:tcPr>
          <w:p w:rsidR="00E8592E" w:rsidRPr="00056C55" w:rsidRDefault="00176E46" w:rsidP="00176E4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Bobine de câble (33m)</w:t>
            </w: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056C55" w:rsidTr="00176E46">
        <w:trPr>
          <w:trHeight w:val="42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2</w:t>
            </w:r>
          </w:p>
        </w:tc>
        <w:tc>
          <w:tcPr>
            <w:tcW w:w="4253" w:type="dxa"/>
          </w:tcPr>
          <w:p w:rsidR="00E8592E" w:rsidRPr="00056C55" w:rsidRDefault="00176E46" w:rsidP="00176E4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Réglette de prises </w:t>
            </w:r>
            <w:r w:rsidR="00E8592E" w:rsidRPr="00056C55">
              <w:rPr>
                <w:lang w:val="fr-CH" w:eastAsia="en-US"/>
              </w:rPr>
              <w:t xml:space="preserve"> (8</w:t>
            </w:r>
            <w:r w:rsidRPr="00056C55">
              <w:rPr>
                <w:lang w:val="fr-CH" w:eastAsia="en-US"/>
              </w:rPr>
              <w:t xml:space="preserve"> prises</w:t>
            </w:r>
            <w:r w:rsidR="00E8592E" w:rsidRPr="00056C55">
              <w:rPr>
                <w:lang w:val="fr-CH" w:eastAsia="en-US"/>
              </w:rPr>
              <w:t>)</w:t>
            </w: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  <w:p w:rsidR="00E8592E" w:rsidRPr="00056C55" w:rsidRDefault="00E8592E" w:rsidP="006F3CB6">
            <w:pPr>
              <w:rPr>
                <w:lang w:val="fr-CH"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E8592E" w:rsidRPr="00056C55" w:rsidRDefault="00176E46" w:rsidP="00AF10B9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Instructions d'utilisation pour le </w:t>
            </w:r>
            <w:r w:rsidRPr="00056C55">
              <w:rPr>
                <w:szCs w:val="20"/>
                <w:lang w:val="fr-CH"/>
              </w:rPr>
              <w:t>groupe électrogène de secours</w:t>
            </w: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BB7B35" w:rsidP="006F3CB6">
            <w:pPr>
              <w:rPr>
                <w:lang w:val="fr-CH" w:eastAsia="en-US"/>
              </w:rPr>
            </w:pPr>
            <w:r>
              <w:rPr>
                <w:lang w:val="fr-CH" w:eastAsia="en-US"/>
              </w:rPr>
              <w:t>1</w:t>
            </w:r>
          </w:p>
        </w:tc>
        <w:tc>
          <w:tcPr>
            <w:tcW w:w="4253" w:type="dxa"/>
          </w:tcPr>
          <w:p w:rsidR="00E8592E" w:rsidRPr="00056C55" w:rsidRDefault="00AF10B9" w:rsidP="006F3CB6">
            <w:pPr>
              <w:rPr>
                <w:i/>
                <w:color w:val="B3AA79" w:themeColor="background2" w:themeShade="A6"/>
                <w:lang w:val="fr-CH" w:eastAsia="en-US"/>
              </w:rPr>
            </w:pPr>
            <w:r w:rsidRPr="002B4E4F">
              <w:rPr>
                <w:lang w:val="fr-CH"/>
              </w:rPr>
              <w:t xml:space="preserve">Pièce de raccordement / rallonge avec </w:t>
            </w:r>
            <w:r w:rsidRPr="002B4E4F">
              <w:rPr>
                <w:lang w:val="fr-CH"/>
              </w:rPr>
              <w:br/>
              <w:t>fiche CEE16/3 et prise mobile TPE T23 (1.5 m, 3x1.5 mm</w:t>
            </w:r>
            <w:r w:rsidRPr="002B4E4F">
              <w:rPr>
                <w:vertAlign w:val="superscript"/>
                <w:lang w:val="fr-CH"/>
              </w:rPr>
              <w:t>2</w:t>
            </w:r>
            <w:r w:rsidRPr="002B4E4F">
              <w:rPr>
                <w:lang w:val="fr-CH"/>
              </w:rPr>
              <w:t>)</w:t>
            </w:r>
          </w:p>
        </w:tc>
        <w:tc>
          <w:tcPr>
            <w:tcW w:w="4819" w:type="dxa"/>
          </w:tcPr>
          <w:p w:rsidR="00E8592E" w:rsidRPr="00AF10B9" w:rsidRDefault="00AF10B9" w:rsidP="006F3CB6">
            <w:pPr>
              <w:rPr>
                <w:i/>
                <w:lang w:val="fr-CH" w:eastAsia="en-US"/>
              </w:rPr>
            </w:pPr>
            <w:r w:rsidRPr="00AF10B9">
              <w:rPr>
                <w:i/>
                <w:lang w:val="fr-CH" w:eastAsia="en-US"/>
              </w:rPr>
              <w:t>Uniquement à la réception d'un grand groupe électrogène de secours de marque Atlas Copco</w:t>
            </w: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E8592E" w:rsidRPr="00056C55" w:rsidRDefault="00E8592E" w:rsidP="006F3CB6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E8592E" w:rsidRPr="00056C55" w:rsidRDefault="00E8592E" w:rsidP="006F3CB6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E8592E" w:rsidRPr="00056C55" w:rsidRDefault="00E8592E" w:rsidP="006F3CB6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  <w:tr w:rsidR="00E8592E" w:rsidRPr="00AF10B9" w:rsidTr="00176E46">
        <w:trPr>
          <w:trHeight w:val="683"/>
        </w:trPr>
        <w:tc>
          <w:tcPr>
            <w:tcW w:w="817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4253" w:type="dxa"/>
          </w:tcPr>
          <w:p w:rsidR="00E8592E" w:rsidRPr="00056C55" w:rsidRDefault="00E8592E" w:rsidP="006F3CB6">
            <w:pPr>
              <w:rPr>
                <w:i/>
                <w:color w:val="B3AA79" w:themeColor="background2" w:themeShade="A6"/>
                <w:lang w:val="fr-CH" w:eastAsia="en-US"/>
              </w:rPr>
            </w:pPr>
          </w:p>
        </w:tc>
        <w:tc>
          <w:tcPr>
            <w:tcW w:w="4819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8592E" w:rsidRPr="00056C55" w:rsidRDefault="00E8592E" w:rsidP="006F3CB6">
            <w:pPr>
              <w:rPr>
                <w:lang w:val="fr-CH" w:eastAsia="en-US"/>
              </w:rPr>
            </w:pPr>
          </w:p>
        </w:tc>
      </w:tr>
    </w:tbl>
    <w:p w:rsidR="00457B77" w:rsidRPr="00056C55" w:rsidRDefault="00457B77">
      <w:pPr>
        <w:rPr>
          <w:lang w:val="fr-CH"/>
        </w:rPr>
      </w:pPr>
    </w:p>
    <w:p w:rsidR="00CD3691" w:rsidRPr="00056C55" w:rsidRDefault="00CD3691">
      <w:pPr>
        <w:rPr>
          <w:lang w:val="fr-CH"/>
        </w:rPr>
      </w:pPr>
    </w:p>
    <w:sectPr w:rsidR="00CD3691" w:rsidRPr="00056C55" w:rsidSect="00E859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55" w:rsidRDefault="00056C55" w:rsidP="00056C55">
      <w:pPr>
        <w:spacing w:line="240" w:lineRule="auto"/>
      </w:pPr>
      <w:r>
        <w:separator/>
      </w:r>
    </w:p>
  </w:endnote>
  <w:endnote w:type="continuationSeparator" w:id="0">
    <w:p w:rsidR="00056C55" w:rsidRDefault="00056C55" w:rsidP="0005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55" w:rsidRDefault="00056C55" w:rsidP="00056C55">
      <w:pPr>
        <w:spacing w:line="240" w:lineRule="auto"/>
      </w:pPr>
      <w:r>
        <w:separator/>
      </w:r>
    </w:p>
  </w:footnote>
  <w:footnote w:type="continuationSeparator" w:id="0">
    <w:p w:rsidR="00056C55" w:rsidRDefault="00056C55" w:rsidP="00056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1A3E"/>
    <w:multiLevelType w:val="hybridMultilevel"/>
    <w:tmpl w:val="F73A3856"/>
    <w:lvl w:ilvl="0" w:tplc="8A6E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E"/>
    <w:rsid w:val="00056C55"/>
    <w:rsid w:val="001427F6"/>
    <w:rsid w:val="00154BE3"/>
    <w:rsid w:val="00176E46"/>
    <w:rsid w:val="00213D34"/>
    <w:rsid w:val="00380B9E"/>
    <w:rsid w:val="00457B77"/>
    <w:rsid w:val="00527608"/>
    <w:rsid w:val="00576B09"/>
    <w:rsid w:val="00696E94"/>
    <w:rsid w:val="008B5CA3"/>
    <w:rsid w:val="008C561F"/>
    <w:rsid w:val="009127CD"/>
    <w:rsid w:val="009145C6"/>
    <w:rsid w:val="00957D85"/>
    <w:rsid w:val="00A55E7E"/>
    <w:rsid w:val="00A56EDA"/>
    <w:rsid w:val="00AF10B9"/>
    <w:rsid w:val="00BB7B35"/>
    <w:rsid w:val="00CD3691"/>
    <w:rsid w:val="00D96A12"/>
    <w:rsid w:val="00DB0733"/>
    <w:rsid w:val="00E709C9"/>
    <w:rsid w:val="00E8592E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9865"/>
  <w15:docId w15:val="{EA03E22E-68F4-400A-9582-CC70C36D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cp:lastModifiedBy>Mangiarratti Daniela, SID-BSM-AB</cp:lastModifiedBy>
  <cp:revision>10</cp:revision>
  <cp:lastPrinted>2021-11-18T11:57:00Z</cp:lastPrinted>
  <dcterms:created xsi:type="dcterms:W3CDTF">2020-06-29T13:02:00Z</dcterms:created>
  <dcterms:modified xsi:type="dcterms:W3CDTF">2022-02-16T10:40:00Z</dcterms:modified>
</cp:coreProperties>
</file>